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450D" w14:textId="6950B79B" w:rsidR="00863977" w:rsidRDefault="00C26734" w:rsidP="0058351E">
      <w:pPr>
        <w:spacing w:after="0" w:line="216" w:lineRule="auto"/>
        <w:ind w:left="595" w:right="-23" w:hanging="585"/>
        <w:jc w:val="center"/>
      </w:pPr>
      <w:r>
        <w:rPr>
          <w:sz w:val="26"/>
        </w:rPr>
        <w:t>Zarządzenie Nr 04/2023</w:t>
      </w:r>
    </w:p>
    <w:p w14:paraId="5471F654" w14:textId="58A09CA2" w:rsidR="0058351E" w:rsidRDefault="00C26734" w:rsidP="0058351E">
      <w:pPr>
        <w:spacing w:after="0"/>
        <w:ind w:left="10" w:right="-23" w:hanging="10"/>
        <w:jc w:val="center"/>
        <w:rPr>
          <w:sz w:val="24"/>
        </w:rPr>
      </w:pPr>
      <w:r>
        <w:rPr>
          <w:sz w:val="24"/>
        </w:rPr>
        <w:t>Dyrektora Muzeum Zamkowego w Pszczynie</w:t>
      </w:r>
    </w:p>
    <w:p w14:paraId="5675B954" w14:textId="3C8EFC4D" w:rsidR="00863977" w:rsidRDefault="00C26734" w:rsidP="0058351E">
      <w:pPr>
        <w:spacing w:after="0"/>
        <w:ind w:left="10" w:right="-23" w:hanging="10"/>
        <w:jc w:val="center"/>
      </w:pPr>
      <w:r>
        <w:rPr>
          <w:sz w:val="24"/>
        </w:rPr>
        <w:t>z dnia 24 lutego 2023 r.</w:t>
      </w:r>
    </w:p>
    <w:p w14:paraId="44C496C8" w14:textId="77777777" w:rsidR="0058351E" w:rsidRDefault="0058351E">
      <w:pPr>
        <w:spacing w:after="0"/>
        <w:ind w:left="566"/>
        <w:jc w:val="center"/>
        <w:rPr>
          <w:sz w:val="24"/>
        </w:rPr>
      </w:pPr>
    </w:p>
    <w:p w14:paraId="7D53BBAE" w14:textId="10A92A33" w:rsidR="00863977" w:rsidRDefault="00C26734" w:rsidP="0058351E">
      <w:pPr>
        <w:tabs>
          <w:tab w:val="left" w:pos="0"/>
        </w:tabs>
        <w:spacing w:after="0"/>
        <w:jc w:val="center"/>
      </w:pPr>
      <w:r>
        <w:rPr>
          <w:sz w:val="24"/>
        </w:rPr>
        <w:t>w sprawie:</w:t>
      </w:r>
    </w:p>
    <w:p w14:paraId="1053FF32" w14:textId="77777777" w:rsidR="00863977" w:rsidRDefault="00C26734">
      <w:pPr>
        <w:spacing w:after="247"/>
        <w:ind w:left="1929" w:hanging="10"/>
      </w:pPr>
      <w:r>
        <w:rPr>
          <w:sz w:val="24"/>
        </w:rPr>
        <w:t>godzin zwiedzania w Święta Wielkanocne oraz weekend majowy:</w:t>
      </w:r>
    </w:p>
    <w:p w14:paraId="0171D3BF" w14:textId="77777777" w:rsidR="00863977" w:rsidRPr="0058351E" w:rsidRDefault="00C26734" w:rsidP="0058351E">
      <w:pPr>
        <w:spacing w:after="636" w:line="231" w:lineRule="auto"/>
        <w:jc w:val="both"/>
        <w:rPr>
          <w:sz w:val="24"/>
          <w:szCs w:val="24"/>
        </w:rPr>
      </w:pPr>
      <w:r>
        <w:rPr>
          <w:sz w:val="20"/>
        </w:rPr>
        <w:t xml:space="preserve">Na podstawie art. 17 ustawy z dnia 25 października 1991 o organizowaniu i prowadzeniu działalności kulturalnej </w:t>
      </w:r>
      <w:r>
        <w:rPr>
          <w:sz w:val="20"/>
          <w:u w:val="single" w:color="000000"/>
        </w:rPr>
        <w:t>(Dz.U. z 2020 r. poz. 194 ze zm.)</w:t>
      </w:r>
      <w:r>
        <w:rPr>
          <w:sz w:val="20"/>
        </w:rPr>
        <w:t>, art. 6 oraz art. 10 ustawy z dnia 21 listopada 199</w:t>
      </w:r>
      <w:r>
        <w:rPr>
          <w:sz w:val="20"/>
        </w:rPr>
        <w:t xml:space="preserve">6 r. o muzeach </w:t>
      </w:r>
      <w:r>
        <w:rPr>
          <w:sz w:val="20"/>
          <w:u w:val="single" w:color="000000"/>
        </w:rPr>
        <w:t>(</w:t>
      </w:r>
      <w:proofErr w:type="spellStart"/>
      <w:r>
        <w:rPr>
          <w:sz w:val="20"/>
          <w:u w:val="single" w:color="000000"/>
        </w:rPr>
        <w:t>t.i</w:t>
      </w:r>
      <w:proofErr w:type="spellEnd"/>
      <w:r>
        <w:rPr>
          <w:sz w:val="20"/>
          <w:u w:val="single" w:color="000000"/>
        </w:rPr>
        <w:t>. Dz.U. z 2022 r. poz. 385)</w:t>
      </w:r>
      <w:r>
        <w:rPr>
          <w:sz w:val="20"/>
        </w:rPr>
        <w:t xml:space="preserve"> i S Il pkt I </w:t>
      </w:r>
      <w:r w:rsidRPr="0058351E">
        <w:rPr>
          <w:sz w:val="24"/>
          <w:szCs w:val="24"/>
        </w:rPr>
        <w:t>Statutu Muzeum Zamkowego w Pszczynie.</w:t>
      </w:r>
    </w:p>
    <w:p w14:paraId="06D4EACE" w14:textId="7E7989B8" w:rsidR="00863977" w:rsidRDefault="0058351E" w:rsidP="0058351E">
      <w:pPr>
        <w:spacing w:after="0"/>
        <w:ind w:left="576"/>
        <w:jc w:val="center"/>
        <w:rPr>
          <w:sz w:val="24"/>
          <w:szCs w:val="24"/>
        </w:rPr>
      </w:pPr>
      <w:r w:rsidRPr="0058351E">
        <w:rPr>
          <w:sz w:val="24"/>
          <w:szCs w:val="24"/>
        </w:rPr>
        <w:t>§ 1.</w:t>
      </w:r>
    </w:p>
    <w:p w14:paraId="17A55BA5" w14:textId="77777777" w:rsidR="00C26734" w:rsidRPr="0058351E" w:rsidRDefault="00C26734" w:rsidP="0058351E">
      <w:pPr>
        <w:spacing w:after="0"/>
        <w:ind w:left="576"/>
        <w:jc w:val="center"/>
        <w:rPr>
          <w:sz w:val="24"/>
          <w:szCs w:val="24"/>
        </w:rPr>
      </w:pPr>
    </w:p>
    <w:p w14:paraId="31409EF4" w14:textId="77777777" w:rsidR="00863977" w:rsidRPr="0058351E" w:rsidRDefault="00C26734" w:rsidP="00596765">
      <w:pPr>
        <w:spacing w:after="0"/>
        <w:rPr>
          <w:sz w:val="24"/>
          <w:szCs w:val="24"/>
        </w:rPr>
      </w:pPr>
      <w:r w:rsidRPr="0058351E">
        <w:rPr>
          <w:sz w:val="24"/>
          <w:szCs w:val="24"/>
        </w:rPr>
        <w:t>Wprowadzam następujące godziny zwiedzania podczas Świąt Wielkanocnych oraz weekendu majowego oraz ustalam dzień bezpłatnego zwiedzania zgodnie z poniższy</w:t>
      </w:r>
      <w:r w:rsidRPr="0058351E">
        <w:rPr>
          <w:sz w:val="24"/>
          <w:szCs w:val="24"/>
        </w:rPr>
        <w:t>m wykazem:</w:t>
      </w:r>
    </w:p>
    <w:p w14:paraId="171ECBE0" w14:textId="77777777" w:rsidR="00863977" w:rsidRPr="0058351E" w:rsidRDefault="00C26734" w:rsidP="00596765">
      <w:pPr>
        <w:numPr>
          <w:ilvl w:val="0"/>
          <w:numId w:val="1"/>
        </w:numPr>
        <w:spacing w:after="0"/>
        <w:ind w:left="567" w:right="48" w:hanging="283"/>
        <w:rPr>
          <w:sz w:val="24"/>
          <w:szCs w:val="24"/>
        </w:rPr>
      </w:pPr>
      <w:r w:rsidRPr="0058351E">
        <w:rPr>
          <w:sz w:val="24"/>
          <w:szCs w:val="24"/>
        </w:rPr>
        <w:t>10 kwietnia 2023 r. — Poniedziałek Wielkanocny godziny otwarcia od 10.00 do 17.00</w:t>
      </w:r>
    </w:p>
    <w:p w14:paraId="13800850" w14:textId="77777777" w:rsidR="00863977" w:rsidRPr="0058351E" w:rsidRDefault="00C26734" w:rsidP="00596765">
      <w:pPr>
        <w:numPr>
          <w:ilvl w:val="0"/>
          <w:numId w:val="1"/>
        </w:numPr>
        <w:spacing w:after="0"/>
        <w:ind w:left="567" w:right="48" w:hanging="283"/>
        <w:rPr>
          <w:sz w:val="24"/>
          <w:szCs w:val="24"/>
        </w:rPr>
      </w:pPr>
      <w:r w:rsidRPr="0058351E">
        <w:rPr>
          <w:sz w:val="24"/>
          <w:szCs w:val="24"/>
        </w:rPr>
        <w:t>Weekend majowy godziny otwarcia w okresie od 29.04 2023 r. do 04.05.2023 r.:</w:t>
      </w:r>
    </w:p>
    <w:tbl>
      <w:tblPr>
        <w:tblStyle w:val="TableGrid"/>
        <w:tblW w:w="103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0337"/>
      </w:tblGrid>
      <w:tr w:rsidR="00863977" w:rsidRPr="0058351E" w14:paraId="176970FC" w14:textId="77777777" w:rsidTr="0058351E">
        <w:trPr>
          <w:trHeight w:val="1719"/>
        </w:trPr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B9C2C" w14:textId="77777777" w:rsidR="00863977" w:rsidRPr="0058351E" w:rsidRDefault="00C26734" w:rsidP="0058351E">
            <w:pPr>
              <w:spacing w:after="0"/>
              <w:rPr>
                <w:sz w:val="24"/>
                <w:szCs w:val="24"/>
              </w:rPr>
            </w:pPr>
            <w:r w:rsidRPr="0058351E">
              <w:rPr>
                <w:noProof/>
                <w:sz w:val="24"/>
                <w:szCs w:val="24"/>
              </w:rPr>
              <w:drawing>
                <wp:inline distT="0" distB="0" distL="0" distR="0" wp14:anchorId="46814850" wp14:editId="68BFFBC1">
                  <wp:extent cx="18282" cy="12193"/>
                  <wp:effectExtent l="0" t="0" r="0" b="0"/>
                  <wp:docPr id="1807" name="Picture 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Picture 18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2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7" w:type="dxa"/>
            <w:tcBorders>
              <w:top w:val="nil"/>
              <w:left w:val="nil"/>
              <w:bottom w:val="nil"/>
              <w:right w:val="nil"/>
            </w:tcBorders>
          </w:tcPr>
          <w:p w14:paraId="6B332188" w14:textId="77777777" w:rsidR="00863977" w:rsidRPr="0058351E" w:rsidRDefault="00863977" w:rsidP="0058351E">
            <w:pPr>
              <w:spacing w:after="0"/>
              <w:ind w:left="-1389" w:right="10336"/>
              <w:rPr>
                <w:sz w:val="24"/>
                <w:szCs w:val="24"/>
              </w:rPr>
            </w:pPr>
          </w:p>
          <w:tbl>
            <w:tblPr>
              <w:tblStyle w:val="TableGrid"/>
              <w:tblW w:w="9363" w:type="dxa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2" w:type="dxa"/>
                <w:left w:w="102" w:type="dxa"/>
                <w:bottom w:w="6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1284"/>
              <w:gridCol w:w="1346"/>
              <w:gridCol w:w="1347"/>
              <w:gridCol w:w="1346"/>
              <w:gridCol w:w="1347"/>
              <w:gridCol w:w="1346"/>
              <w:gridCol w:w="1347"/>
            </w:tblGrid>
            <w:tr w:rsidR="0058351E" w:rsidRPr="0058351E" w14:paraId="010C4379" w14:textId="77777777" w:rsidTr="00794215">
              <w:trPr>
                <w:trHeight w:val="813"/>
              </w:trPr>
              <w:tc>
                <w:tcPr>
                  <w:tcW w:w="1284" w:type="dxa"/>
                </w:tcPr>
                <w:p w14:paraId="239A42ED" w14:textId="77777777" w:rsidR="0058351E" w:rsidRPr="0058351E" w:rsidRDefault="0058351E" w:rsidP="0058351E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46" w:type="dxa"/>
                </w:tcPr>
                <w:p w14:paraId="7006382A" w14:textId="77777777" w:rsidR="0058351E" w:rsidRPr="0058351E" w:rsidRDefault="0058351E" w:rsidP="0058351E">
                  <w:pPr>
                    <w:spacing w:after="0"/>
                    <w:ind w:left="7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Sb</w:t>
                  </w:r>
                </w:p>
                <w:p w14:paraId="39A59AB2" w14:textId="77777777" w:rsidR="0058351E" w:rsidRPr="0058351E" w:rsidRDefault="0058351E" w:rsidP="0058351E">
                  <w:pPr>
                    <w:spacing w:after="0"/>
                    <w:ind w:right="12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29.04</w:t>
                  </w:r>
                </w:p>
              </w:tc>
              <w:tc>
                <w:tcPr>
                  <w:tcW w:w="1347" w:type="dxa"/>
                </w:tcPr>
                <w:p w14:paraId="212C66D2" w14:textId="77777777" w:rsidR="0058351E" w:rsidRPr="0058351E" w:rsidRDefault="0058351E" w:rsidP="0058351E">
                  <w:pPr>
                    <w:spacing w:after="0"/>
                    <w:ind w:right="8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Nd</w:t>
                  </w:r>
                </w:p>
                <w:p w14:paraId="3F715D0E" w14:textId="77777777" w:rsidR="0058351E" w:rsidRPr="0058351E" w:rsidRDefault="0058351E" w:rsidP="0058351E">
                  <w:pPr>
                    <w:spacing w:after="0"/>
                    <w:ind w:right="8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30.04</w:t>
                  </w:r>
                </w:p>
              </w:tc>
              <w:tc>
                <w:tcPr>
                  <w:tcW w:w="1346" w:type="dxa"/>
                </w:tcPr>
                <w:p w14:paraId="7B0BC8F6" w14:textId="77777777" w:rsidR="0058351E" w:rsidRPr="0058351E" w:rsidRDefault="0058351E" w:rsidP="0058351E">
                  <w:pPr>
                    <w:spacing w:after="0"/>
                    <w:ind w:left="1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8351E">
                    <w:rPr>
                      <w:sz w:val="24"/>
                      <w:szCs w:val="24"/>
                    </w:rPr>
                    <w:t>Pn</w:t>
                  </w:r>
                  <w:proofErr w:type="spellEnd"/>
                </w:p>
                <w:p w14:paraId="0E296E45" w14:textId="77777777" w:rsidR="0058351E" w:rsidRPr="0058351E" w:rsidRDefault="0058351E" w:rsidP="0058351E">
                  <w:pPr>
                    <w:spacing w:after="0"/>
                    <w:ind w:right="8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01.05</w:t>
                  </w:r>
                </w:p>
              </w:tc>
              <w:tc>
                <w:tcPr>
                  <w:tcW w:w="1347" w:type="dxa"/>
                </w:tcPr>
                <w:p w14:paraId="66780BEE" w14:textId="77777777" w:rsidR="0058351E" w:rsidRPr="0058351E" w:rsidRDefault="0058351E" w:rsidP="0058351E">
                  <w:pPr>
                    <w:spacing w:after="0"/>
                    <w:ind w:left="5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8351E">
                    <w:rPr>
                      <w:sz w:val="24"/>
                      <w:szCs w:val="24"/>
                    </w:rPr>
                    <w:t>Wt</w:t>
                  </w:r>
                  <w:proofErr w:type="spellEnd"/>
                </w:p>
                <w:p w14:paraId="266E9283" w14:textId="77777777" w:rsidR="0058351E" w:rsidRPr="0058351E" w:rsidRDefault="0058351E" w:rsidP="0058351E">
                  <w:pPr>
                    <w:spacing w:after="0"/>
                    <w:ind w:right="24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02.05</w:t>
                  </w:r>
                </w:p>
              </w:tc>
              <w:tc>
                <w:tcPr>
                  <w:tcW w:w="1346" w:type="dxa"/>
                  <w:vAlign w:val="bottom"/>
                </w:tcPr>
                <w:p w14:paraId="576AB737" w14:textId="011E60DC" w:rsidR="0058351E" w:rsidRPr="0058351E" w:rsidRDefault="0058351E" w:rsidP="0058351E">
                  <w:pPr>
                    <w:spacing w:after="0"/>
                    <w:ind w:left="5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Śr</w:t>
                  </w:r>
                  <w:proofErr w:type="spellEnd"/>
                </w:p>
                <w:p w14:paraId="7AF77863" w14:textId="2DE02FF9" w:rsidR="0058351E" w:rsidRPr="0058351E" w:rsidRDefault="0058351E" w:rsidP="0058351E">
                  <w:pPr>
                    <w:spacing w:after="0" w:line="480" w:lineRule="auto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58351E">
                    <w:rPr>
                      <w:sz w:val="24"/>
                      <w:szCs w:val="24"/>
                    </w:rPr>
                    <w:t>.05</w:t>
                  </w:r>
                </w:p>
              </w:tc>
              <w:tc>
                <w:tcPr>
                  <w:tcW w:w="1347" w:type="dxa"/>
                </w:tcPr>
                <w:p w14:paraId="02D27524" w14:textId="71A8815D" w:rsidR="0058351E" w:rsidRPr="0058351E" w:rsidRDefault="0058351E" w:rsidP="0058351E">
                  <w:pPr>
                    <w:spacing w:after="0"/>
                    <w:ind w:right="12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8351E">
                    <w:rPr>
                      <w:sz w:val="24"/>
                      <w:szCs w:val="24"/>
                    </w:rPr>
                    <w:t>Czw</w:t>
                  </w:r>
                  <w:proofErr w:type="spellEnd"/>
                </w:p>
                <w:p w14:paraId="5EE48D44" w14:textId="77777777" w:rsidR="0058351E" w:rsidRPr="0058351E" w:rsidRDefault="0058351E" w:rsidP="0058351E">
                  <w:pPr>
                    <w:spacing w:after="0"/>
                    <w:ind w:right="22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04.05.</w:t>
                  </w:r>
                </w:p>
              </w:tc>
            </w:tr>
            <w:tr w:rsidR="0058351E" w:rsidRPr="0058351E" w14:paraId="709EFD1F" w14:textId="77777777" w:rsidTr="00794215">
              <w:trPr>
                <w:trHeight w:val="577"/>
              </w:trPr>
              <w:tc>
                <w:tcPr>
                  <w:tcW w:w="1284" w:type="dxa"/>
                </w:tcPr>
                <w:p w14:paraId="4E85344D" w14:textId="4E49623A" w:rsidR="0058351E" w:rsidRPr="0058351E" w:rsidRDefault="0058351E" w:rsidP="0058351E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 xml:space="preserve">Regularne </w:t>
                  </w:r>
                  <w:r>
                    <w:rPr>
                      <w:sz w:val="24"/>
                      <w:szCs w:val="24"/>
                    </w:rPr>
                    <w:t>g</w:t>
                  </w:r>
                  <w:r w:rsidRPr="0058351E">
                    <w:rPr>
                      <w:sz w:val="24"/>
                      <w:szCs w:val="24"/>
                    </w:rPr>
                    <w:t>odzin</w:t>
                  </w:r>
                  <w:r>
                    <w:rPr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1346" w:type="dxa"/>
                </w:tcPr>
                <w:p w14:paraId="6734426A" w14:textId="77777777" w:rsidR="0058351E" w:rsidRPr="0058351E" w:rsidRDefault="0058351E" w:rsidP="0058351E">
                  <w:pPr>
                    <w:spacing w:after="0"/>
                    <w:ind w:left="7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10-17</w:t>
                  </w:r>
                </w:p>
              </w:tc>
              <w:tc>
                <w:tcPr>
                  <w:tcW w:w="1347" w:type="dxa"/>
                </w:tcPr>
                <w:p w14:paraId="5AE4DD02" w14:textId="77777777" w:rsidR="0058351E" w:rsidRPr="0058351E" w:rsidRDefault="0058351E" w:rsidP="0058351E">
                  <w:pPr>
                    <w:spacing w:after="0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10-17</w:t>
                  </w:r>
                </w:p>
              </w:tc>
              <w:tc>
                <w:tcPr>
                  <w:tcW w:w="1346" w:type="dxa"/>
                </w:tcPr>
                <w:p w14:paraId="18FF8346" w14:textId="42150F78" w:rsidR="0058351E" w:rsidRPr="0058351E" w:rsidRDefault="0058351E" w:rsidP="0058351E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347" w:type="dxa"/>
                </w:tcPr>
                <w:p w14:paraId="1D5BDD56" w14:textId="7F07F76A" w:rsidR="0058351E" w:rsidRPr="0058351E" w:rsidRDefault="0058351E" w:rsidP="0058351E">
                  <w:pPr>
                    <w:spacing w:after="0"/>
                    <w:ind w:left="103" w:firstLine="38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10-15 (dz. be</w:t>
                  </w:r>
                  <w:r>
                    <w:rPr>
                      <w:sz w:val="24"/>
                      <w:szCs w:val="24"/>
                    </w:rPr>
                    <w:t>zpłatny</w:t>
                  </w:r>
                </w:p>
              </w:tc>
              <w:tc>
                <w:tcPr>
                  <w:tcW w:w="1346" w:type="dxa"/>
                </w:tcPr>
                <w:p w14:paraId="6846FBF7" w14:textId="77777777" w:rsidR="0058351E" w:rsidRPr="0058351E" w:rsidRDefault="0058351E" w:rsidP="0058351E">
                  <w:pPr>
                    <w:spacing w:after="0"/>
                    <w:ind w:right="8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9 -16</w:t>
                  </w:r>
                </w:p>
              </w:tc>
              <w:tc>
                <w:tcPr>
                  <w:tcW w:w="1347" w:type="dxa"/>
                </w:tcPr>
                <w:p w14:paraId="063D16C3" w14:textId="55C685D4" w:rsidR="0058351E" w:rsidRPr="0058351E" w:rsidRDefault="0058351E" w:rsidP="0058351E">
                  <w:pPr>
                    <w:spacing w:after="0"/>
                    <w:ind w:right="22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9-16</w:t>
                  </w:r>
                </w:p>
              </w:tc>
            </w:tr>
            <w:tr w:rsidR="0058351E" w:rsidRPr="0058351E" w14:paraId="583B9EE2" w14:textId="77777777" w:rsidTr="00794215">
              <w:trPr>
                <w:trHeight w:val="600"/>
              </w:trPr>
              <w:tc>
                <w:tcPr>
                  <w:tcW w:w="1284" w:type="dxa"/>
                </w:tcPr>
                <w:p w14:paraId="1E6176A4" w14:textId="77777777" w:rsidR="0058351E" w:rsidRPr="0058351E" w:rsidRDefault="0058351E" w:rsidP="0058351E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Propozycja zmiany</w:t>
                  </w:r>
                </w:p>
              </w:tc>
              <w:tc>
                <w:tcPr>
                  <w:tcW w:w="1346" w:type="dxa"/>
                </w:tcPr>
                <w:p w14:paraId="1C11261B" w14:textId="77777777" w:rsidR="0058351E" w:rsidRPr="0058351E" w:rsidRDefault="0058351E" w:rsidP="0058351E">
                  <w:pPr>
                    <w:spacing w:after="0"/>
                    <w:ind w:left="7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10-17</w:t>
                  </w:r>
                </w:p>
              </w:tc>
              <w:tc>
                <w:tcPr>
                  <w:tcW w:w="1347" w:type="dxa"/>
                </w:tcPr>
                <w:p w14:paraId="58EF99F2" w14:textId="77777777" w:rsidR="0058351E" w:rsidRPr="0058351E" w:rsidRDefault="0058351E" w:rsidP="0058351E">
                  <w:pPr>
                    <w:spacing w:after="0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10-17</w:t>
                  </w:r>
                </w:p>
              </w:tc>
              <w:tc>
                <w:tcPr>
                  <w:tcW w:w="1346" w:type="dxa"/>
                </w:tcPr>
                <w:p w14:paraId="7AF1C555" w14:textId="77777777" w:rsidR="0058351E" w:rsidRPr="0058351E" w:rsidRDefault="0058351E" w:rsidP="0058351E">
                  <w:pPr>
                    <w:spacing w:after="0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10-17</w:t>
                  </w:r>
                </w:p>
              </w:tc>
              <w:tc>
                <w:tcPr>
                  <w:tcW w:w="1347" w:type="dxa"/>
                </w:tcPr>
                <w:p w14:paraId="282C47B7" w14:textId="77777777" w:rsidR="0058351E" w:rsidRPr="0058351E" w:rsidRDefault="0058351E" w:rsidP="0058351E">
                  <w:pPr>
                    <w:spacing w:after="0"/>
                    <w:ind w:left="5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10-17</w:t>
                  </w:r>
                </w:p>
              </w:tc>
              <w:tc>
                <w:tcPr>
                  <w:tcW w:w="1346" w:type="dxa"/>
                </w:tcPr>
                <w:p w14:paraId="45C7F871" w14:textId="77777777" w:rsidR="0058351E" w:rsidRPr="0058351E" w:rsidRDefault="0058351E" w:rsidP="0058351E">
                  <w:pPr>
                    <w:spacing w:after="0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10-17</w:t>
                  </w:r>
                </w:p>
              </w:tc>
              <w:tc>
                <w:tcPr>
                  <w:tcW w:w="1347" w:type="dxa"/>
                </w:tcPr>
                <w:p w14:paraId="2392F366" w14:textId="3E3F9239" w:rsidR="0058351E" w:rsidRPr="0058351E" w:rsidRDefault="0058351E" w:rsidP="0058351E">
                  <w:pPr>
                    <w:spacing w:after="0"/>
                    <w:ind w:right="2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10-15 (dz.</w:t>
                  </w:r>
                </w:p>
                <w:p w14:paraId="57905C8E" w14:textId="77777777" w:rsidR="0058351E" w:rsidRPr="0058351E" w:rsidRDefault="0058351E" w:rsidP="0058351E">
                  <w:pPr>
                    <w:spacing w:after="0"/>
                    <w:ind w:right="22"/>
                    <w:jc w:val="center"/>
                    <w:rPr>
                      <w:sz w:val="24"/>
                      <w:szCs w:val="24"/>
                    </w:rPr>
                  </w:pPr>
                  <w:r w:rsidRPr="0058351E">
                    <w:rPr>
                      <w:sz w:val="24"/>
                      <w:szCs w:val="24"/>
                    </w:rPr>
                    <w:t>bezpłatny</w:t>
                  </w:r>
                </w:p>
              </w:tc>
            </w:tr>
          </w:tbl>
          <w:p w14:paraId="024B2224" w14:textId="77777777" w:rsidR="00863977" w:rsidRPr="0058351E" w:rsidRDefault="00863977" w:rsidP="0058351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9C66A9A" w14:textId="68E296B0" w:rsidR="0058351E" w:rsidRDefault="0058351E" w:rsidP="0058351E">
      <w:pPr>
        <w:spacing w:after="0"/>
        <w:ind w:left="542" w:right="298" w:hanging="10"/>
        <w:rPr>
          <w:sz w:val="24"/>
          <w:szCs w:val="24"/>
        </w:rPr>
      </w:pPr>
    </w:p>
    <w:p w14:paraId="57BBCFC1" w14:textId="77777777" w:rsidR="00794215" w:rsidRPr="0058351E" w:rsidRDefault="00794215" w:rsidP="0058351E">
      <w:pPr>
        <w:spacing w:after="0"/>
        <w:ind w:left="542" w:right="298" w:hanging="10"/>
        <w:rPr>
          <w:sz w:val="24"/>
          <w:szCs w:val="24"/>
        </w:rPr>
      </w:pPr>
    </w:p>
    <w:p w14:paraId="37AE6605" w14:textId="296DC6B6" w:rsidR="0058351E" w:rsidRPr="0058351E" w:rsidRDefault="0058351E" w:rsidP="0058351E">
      <w:pPr>
        <w:spacing w:after="0"/>
        <w:ind w:right="-23" w:firstLine="567"/>
        <w:jc w:val="center"/>
        <w:rPr>
          <w:sz w:val="24"/>
          <w:szCs w:val="24"/>
        </w:rPr>
      </w:pPr>
      <w:r w:rsidRPr="0058351E">
        <w:rPr>
          <w:sz w:val="24"/>
          <w:szCs w:val="24"/>
        </w:rPr>
        <w:t>§ 2.</w:t>
      </w:r>
    </w:p>
    <w:p w14:paraId="432025FA" w14:textId="28D7CD68" w:rsidR="00863977" w:rsidRPr="0058351E" w:rsidRDefault="00C26734" w:rsidP="00C26734">
      <w:pPr>
        <w:spacing w:after="0"/>
        <w:ind w:right="-10"/>
        <w:jc w:val="both"/>
        <w:rPr>
          <w:sz w:val="24"/>
          <w:szCs w:val="24"/>
        </w:rPr>
      </w:pPr>
      <w:r w:rsidRPr="0058351E">
        <w:rPr>
          <w:sz w:val="24"/>
          <w:szCs w:val="24"/>
        </w:rPr>
        <w:t xml:space="preserve">Za wykonanie zarządzenia jest odpowiedzialny kierownik Działu Obsługi Publiczności </w:t>
      </w:r>
      <w:r w:rsidR="00CC06AB">
        <w:rPr>
          <w:sz w:val="24"/>
          <w:szCs w:val="24"/>
        </w:rPr>
        <w:br/>
      </w:r>
      <w:r w:rsidRPr="0058351E">
        <w:rPr>
          <w:sz w:val="24"/>
          <w:szCs w:val="24"/>
        </w:rPr>
        <w:t>oraz kierownik Działu Marketingu.</w:t>
      </w:r>
    </w:p>
    <w:p w14:paraId="389BF61E" w14:textId="77777777" w:rsidR="0058351E" w:rsidRPr="0058351E" w:rsidRDefault="0058351E" w:rsidP="00F56431">
      <w:pPr>
        <w:spacing w:after="0"/>
        <w:ind w:left="542" w:hanging="542"/>
        <w:rPr>
          <w:sz w:val="24"/>
          <w:szCs w:val="24"/>
        </w:rPr>
      </w:pPr>
    </w:p>
    <w:p w14:paraId="5CEB5640" w14:textId="6285DDB2" w:rsidR="0058351E" w:rsidRDefault="0058351E" w:rsidP="00F56431">
      <w:pPr>
        <w:spacing w:after="0"/>
        <w:ind w:firstLine="709"/>
        <w:jc w:val="center"/>
        <w:rPr>
          <w:sz w:val="24"/>
          <w:szCs w:val="24"/>
        </w:rPr>
      </w:pPr>
      <w:r w:rsidRPr="0058351E">
        <w:rPr>
          <w:sz w:val="24"/>
          <w:szCs w:val="24"/>
        </w:rPr>
        <w:t>§ 3.</w:t>
      </w:r>
    </w:p>
    <w:p w14:paraId="4496D127" w14:textId="77777777" w:rsidR="00794215" w:rsidRPr="0058351E" w:rsidRDefault="00794215" w:rsidP="00F56431">
      <w:pPr>
        <w:spacing w:after="0"/>
        <w:ind w:firstLine="709"/>
        <w:jc w:val="center"/>
        <w:rPr>
          <w:sz w:val="24"/>
          <w:szCs w:val="24"/>
        </w:rPr>
      </w:pPr>
    </w:p>
    <w:p w14:paraId="435DBBAA" w14:textId="2B7259CA" w:rsidR="00863977" w:rsidRPr="0058351E" w:rsidRDefault="00C26734" w:rsidP="00F56431">
      <w:pPr>
        <w:spacing w:after="0"/>
        <w:ind w:left="542" w:hanging="542"/>
        <w:rPr>
          <w:sz w:val="24"/>
          <w:szCs w:val="24"/>
        </w:rPr>
      </w:pPr>
      <w:r w:rsidRPr="0058351E">
        <w:rPr>
          <w:sz w:val="24"/>
          <w:szCs w:val="24"/>
        </w:rPr>
        <w:t>Zarządzenie wchodzi w życie z dniem 10 kwietnia 2023 r.</w:t>
      </w:r>
    </w:p>
    <w:sectPr w:rsidR="00863977" w:rsidRPr="0058351E" w:rsidSect="0058351E">
      <w:pgSz w:w="11900" w:h="16840"/>
      <w:pgMar w:top="1440" w:right="1420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B300A"/>
    <w:multiLevelType w:val="hybridMultilevel"/>
    <w:tmpl w:val="3356E5A6"/>
    <w:lvl w:ilvl="0" w:tplc="CE7AA2A8">
      <w:start w:val="1"/>
      <w:numFmt w:val="bullet"/>
      <w:lvlText w:val="•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FCE1494">
      <w:start w:val="1"/>
      <w:numFmt w:val="bullet"/>
      <w:lvlText w:val="o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232A658">
      <w:start w:val="1"/>
      <w:numFmt w:val="bullet"/>
      <w:lvlText w:val="▪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88080D2">
      <w:start w:val="1"/>
      <w:numFmt w:val="bullet"/>
      <w:lvlText w:val="•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CE224B6">
      <w:start w:val="1"/>
      <w:numFmt w:val="bullet"/>
      <w:lvlText w:val="o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4BE0BDE">
      <w:start w:val="1"/>
      <w:numFmt w:val="bullet"/>
      <w:lvlText w:val="▪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944DE5A">
      <w:start w:val="1"/>
      <w:numFmt w:val="bullet"/>
      <w:lvlText w:val="•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D90667C">
      <w:start w:val="1"/>
      <w:numFmt w:val="bullet"/>
      <w:lvlText w:val="o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6EEEF10">
      <w:start w:val="1"/>
      <w:numFmt w:val="bullet"/>
      <w:lvlText w:val="▪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77"/>
    <w:rsid w:val="0058351E"/>
    <w:rsid w:val="00596765"/>
    <w:rsid w:val="00794215"/>
    <w:rsid w:val="00863977"/>
    <w:rsid w:val="00C26734"/>
    <w:rsid w:val="00CC06AB"/>
    <w:rsid w:val="00F5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EA1A"/>
  <w15:docId w15:val="{6D7E6B40-29A6-4347-8C91-719118D0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21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Barbara Nyga</dc:creator>
  <cp:keywords/>
  <cp:lastModifiedBy>Barbara Nyga</cp:lastModifiedBy>
  <cp:revision>6</cp:revision>
  <dcterms:created xsi:type="dcterms:W3CDTF">2025-10-14T12:37:00Z</dcterms:created>
  <dcterms:modified xsi:type="dcterms:W3CDTF">2025-10-14T12:45:00Z</dcterms:modified>
</cp:coreProperties>
</file>