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88ACD" w14:textId="53A31F54" w:rsidR="004B3227" w:rsidRPr="006C2FAF" w:rsidRDefault="00661A87" w:rsidP="00661A87">
      <w:pPr>
        <w:jc w:val="right"/>
        <w:rPr>
          <w:rFonts w:ascii="Times New Roman" w:hAnsi="Times New Roman" w:cs="Times New Roman"/>
          <w:sz w:val="24"/>
          <w:szCs w:val="24"/>
        </w:rPr>
      </w:pPr>
      <w:r w:rsidRPr="006C2FAF">
        <w:rPr>
          <w:rFonts w:ascii="Times New Roman" w:hAnsi="Times New Roman" w:cs="Times New Roman"/>
          <w:sz w:val="24"/>
          <w:szCs w:val="24"/>
        </w:rPr>
        <w:t>Pszczyna</w:t>
      </w:r>
      <w:r w:rsidR="006C2FAF">
        <w:rPr>
          <w:rFonts w:ascii="Times New Roman" w:hAnsi="Times New Roman" w:cs="Times New Roman"/>
          <w:sz w:val="24"/>
          <w:szCs w:val="24"/>
        </w:rPr>
        <w:t>, dnia</w:t>
      </w:r>
      <w:r w:rsidRPr="006C2FAF">
        <w:rPr>
          <w:rFonts w:ascii="Times New Roman" w:hAnsi="Times New Roman" w:cs="Times New Roman"/>
          <w:sz w:val="24"/>
          <w:szCs w:val="24"/>
        </w:rPr>
        <w:t xml:space="preserve"> </w:t>
      </w:r>
      <w:r w:rsidR="006C2FAF">
        <w:rPr>
          <w:rFonts w:ascii="Times New Roman" w:hAnsi="Times New Roman" w:cs="Times New Roman"/>
          <w:sz w:val="24"/>
          <w:szCs w:val="24"/>
        </w:rPr>
        <w:t>09</w:t>
      </w:r>
      <w:r w:rsidRPr="006C2FAF">
        <w:rPr>
          <w:rFonts w:ascii="Times New Roman" w:hAnsi="Times New Roman" w:cs="Times New Roman"/>
          <w:sz w:val="24"/>
          <w:szCs w:val="24"/>
        </w:rPr>
        <w:t>.</w:t>
      </w:r>
      <w:r w:rsidR="006C2FAF">
        <w:rPr>
          <w:rFonts w:ascii="Times New Roman" w:hAnsi="Times New Roman" w:cs="Times New Roman"/>
          <w:sz w:val="24"/>
          <w:szCs w:val="24"/>
        </w:rPr>
        <w:t>10</w:t>
      </w:r>
      <w:r w:rsidRPr="006C2FAF">
        <w:rPr>
          <w:rFonts w:ascii="Times New Roman" w:hAnsi="Times New Roman" w:cs="Times New Roman"/>
          <w:sz w:val="24"/>
          <w:szCs w:val="24"/>
        </w:rPr>
        <w:t>.202</w:t>
      </w:r>
      <w:r w:rsidR="006C2FAF">
        <w:rPr>
          <w:rFonts w:ascii="Times New Roman" w:hAnsi="Times New Roman" w:cs="Times New Roman"/>
          <w:sz w:val="24"/>
          <w:szCs w:val="24"/>
        </w:rPr>
        <w:t>6</w:t>
      </w:r>
      <w:r w:rsidRPr="006C2FA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897568D" w14:textId="40E03B29" w:rsidR="00661A87" w:rsidRPr="006C2FAF" w:rsidRDefault="00661A87" w:rsidP="00661A8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DD1ECCF" w14:textId="0976A648" w:rsidR="00661A87" w:rsidRPr="006C2FAF" w:rsidRDefault="00661A87" w:rsidP="00661A87">
      <w:pPr>
        <w:rPr>
          <w:rFonts w:ascii="Times New Roman" w:hAnsi="Times New Roman" w:cs="Times New Roman"/>
          <w:sz w:val="24"/>
          <w:szCs w:val="24"/>
        </w:rPr>
      </w:pPr>
    </w:p>
    <w:p w14:paraId="27D5CCE8" w14:textId="3AE8FF18" w:rsidR="00661A87" w:rsidRPr="006C2FAF" w:rsidRDefault="000710BB" w:rsidP="000710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2FAF">
        <w:rPr>
          <w:rFonts w:ascii="Times New Roman" w:hAnsi="Times New Roman" w:cs="Times New Roman"/>
          <w:b/>
          <w:bCs/>
          <w:sz w:val="24"/>
          <w:szCs w:val="24"/>
        </w:rPr>
        <w:t>Do Wykonawców</w:t>
      </w:r>
    </w:p>
    <w:p w14:paraId="178F1988" w14:textId="67D339C4" w:rsidR="000710BB" w:rsidRPr="006C2FAF" w:rsidRDefault="000710BB" w:rsidP="000710B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97B8B1" w14:textId="3ADF60EB" w:rsidR="000710BB" w:rsidRDefault="000710BB" w:rsidP="005473E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73EB">
        <w:rPr>
          <w:rFonts w:ascii="Times New Roman" w:hAnsi="Times New Roman" w:cs="Times New Roman"/>
          <w:sz w:val="24"/>
          <w:szCs w:val="24"/>
        </w:rPr>
        <w:t>Dotyczy</w:t>
      </w:r>
      <w:r w:rsidR="005473EB" w:rsidRPr="005473EB">
        <w:rPr>
          <w:rFonts w:ascii="Times New Roman" w:hAnsi="Times New Roman" w:cs="Times New Roman"/>
          <w:sz w:val="24"/>
          <w:szCs w:val="24"/>
        </w:rPr>
        <w:t xml:space="preserve"> p</w:t>
      </w:r>
      <w:r w:rsidRPr="005473EB">
        <w:rPr>
          <w:rFonts w:ascii="Times New Roman" w:hAnsi="Times New Roman" w:cs="Times New Roman"/>
          <w:sz w:val="24"/>
          <w:szCs w:val="24"/>
        </w:rPr>
        <w:t>ostępowani</w:t>
      </w:r>
      <w:r w:rsidR="005473EB" w:rsidRPr="005473EB">
        <w:rPr>
          <w:rFonts w:ascii="Times New Roman" w:hAnsi="Times New Roman" w:cs="Times New Roman"/>
          <w:sz w:val="24"/>
          <w:szCs w:val="24"/>
        </w:rPr>
        <w:t>a</w:t>
      </w:r>
      <w:r w:rsidRPr="005473EB">
        <w:rPr>
          <w:rFonts w:ascii="Times New Roman" w:hAnsi="Times New Roman" w:cs="Times New Roman"/>
          <w:sz w:val="24"/>
          <w:szCs w:val="24"/>
        </w:rPr>
        <w:t xml:space="preserve"> na </w:t>
      </w:r>
      <w:r w:rsidR="005473EB" w:rsidRPr="005473EB">
        <w:rPr>
          <w:rFonts w:ascii="Times New Roman" w:hAnsi="Times New Roman" w:cs="Times New Roman"/>
          <w:bCs/>
          <w:sz w:val="24"/>
          <w:szCs w:val="24"/>
        </w:rPr>
        <w:t>z</w:t>
      </w:r>
      <w:r w:rsidR="005473EB" w:rsidRPr="005473EB">
        <w:rPr>
          <w:rFonts w:ascii="Times New Roman" w:hAnsi="Times New Roman" w:cs="Times New Roman"/>
          <w:bCs/>
          <w:sz w:val="24"/>
          <w:szCs w:val="24"/>
        </w:rPr>
        <w:t>akup i dostaw</w:t>
      </w:r>
      <w:r w:rsidR="005473EB" w:rsidRPr="005473EB">
        <w:rPr>
          <w:rFonts w:ascii="Times New Roman" w:hAnsi="Times New Roman" w:cs="Times New Roman"/>
          <w:bCs/>
          <w:sz w:val="24"/>
          <w:szCs w:val="24"/>
        </w:rPr>
        <w:t>ę</w:t>
      </w:r>
      <w:r w:rsidR="005473EB" w:rsidRPr="005473EB">
        <w:rPr>
          <w:rFonts w:ascii="Times New Roman" w:hAnsi="Times New Roman" w:cs="Times New Roman"/>
          <w:bCs/>
          <w:sz w:val="24"/>
          <w:szCs w:val="24"/>
        </w:rPr>
        <w:t xml:space="preserve"> nowych i nieużywanych urządzeń typu audioprzewodnik wraz z infrastrukturą towarzyszącą i oprogramowaniem</w:t>
      </w:r>
      <w:r w:rsidRPr="005473EB">
        <w:rPr>
          <w:rFonts w:ascii="Times New Roman" w:hAnsi="Times New Roman" w:cs="Times New Roman"/>
          <w:sz w:val="24"/>
          <w:szCs w:val="24"/>
        </w:rPr>
        <w:t xml:space="preserve"> - odpowiedzi </w:t>
      </w:r>
      <w:r w:rsidR="005473EB">
        <w:rPr>
          <w:rFonts w:ascii="Times New Roman" w:hAnsi="Times New Roman" w:cs="Times New Roman"/>
          <w:sz w:val="24"/>
          <w:szCs w:val="24"/>
        </w:rPr>
        <w:br/>
      </w:r>
      <w:r w:rsidRPr="005473EB">
        <w:rPr>
          <w:rFonts w:ascii="Times New Roman" w:hAnsi="Times New Roman" w:cs="Times New Roman"/>
          <w:sz w:val="24"/>
          <w:szCs w:val="24"/>
        </w:rPr>
        <w:t>na zapytania.</w:t>
      </w:r>
    </w:p>
    <w:p w14:paraId="2695E7EC" w14:textId="77777777" w:rsidR="005473EB" w:rsidRPr="005473EB" w:rsidRDefault="005473EB" w:rsidP="005473E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611CB8" w14:textId="2877A21D" w:rsidR="000710BB" w:rsidRPr="006C2FAF" w:rsidRDefault="000710BB" w:rsidP="000710BB">
      <w:pPr>
        <w:rPr>
          <w:rFonts w:ascii="Times New Roman" w:hAnsi="Times New Roman" w:cs="Times New Roman"/>
          <w:sz w:val="24"/>
          <w:szCs w:val="24"/>
        </w:rPr>
      </w:pPr>
      <w:r w:rsidRPr="006C2FAF">
        <w:rPr>
          <w:rFonts w:ascii="Times New Roman" w:hAnsi="Times New Roman" w:cs="Times New Roman"/>
          <w:sz w:val="24"/>
          <w:szCs w:val="24"/>
        </w:rPr>
        <w:t>Zamawiający Muzeum Zamkowe w Pszczynie w odpowiedzi na zapytania informuje:</w:t>
      </w:r>
    </w:p>
    <w:p w14:paraId="57D8497F" w14:textId="1F886FD2" w:rsidR="000710BB" w:rsidRPr="006C2FAF" w:rsidRDefault="000710BB" w:rsidP="000710BB">
      <w:pPr>
        <w:rPr>
          <w:rFonts w:ascii="Times New Roman" w:hAnsi="Times New Roman" w:cs="Times New Roman"/>
          <w:sz w:val="24"/>
          <w:szCs w:val="24"/>
        </w:rPr>
      </w:pPr>
    </w:p>
    <w:p w14:paraId="38476F7F" w14:textId="77777777" w:rsidR="00F859BA" w:rsidRDefault="000710BB" w:rsidP="00F859B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2FAF">
        <w:rPr>
          <w:rFonts w:ascii="Times New Roman" w:hAnsi="Times New Roman" w:cs="Times New Roman"/>
          <w:b/>
          <w:bCs/>
          <w:sz w:val="24"/>
          <w:szCs w:val="24"/>
        </w:rPr>
        <w:t>Pytanie</w:t>
      </w:r>
      <w:r w:rsidR="005F53C8" w:rsidRPr="006C2FAF">
        <w:rPr>
          <w:rFonts w:ascii="Times New Roman" w:hAnsi="Times New Roman" w:cs="Times New Roman"/>
          <w:b/>
          <w:bCs/>
          <w:sz w:val="24"/>
          <w:szCs w:val="24"/>
        </w:rPr>
        <w:t xml:space="preserve"> nr 1</w:t>
      </w:r>
      <w:r w:rsidR="00F859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6FD6689" w14:textId="2A7490A6" w:rsidR="002B5F7F" w:rsidRPr="00F859BA" w:rsidRDefault="00F859BA" w:rsidP="00F859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59BA">
        <w:rPr>
          <w:rFonts w:ascii="Times New Roman" w:hAnsi="Times New Roman" w:cs="Times New Roman"/>
          <w:sz w:val="24"/>
          <w:szCs w:val="24"/>
        </w:rPr>
        <w:t xml:space="preserve">Przeniesienie treści z obecnie posiadanych urządzeń i zsynchronizowanie ich z istniejącymi punktami automatycznego wyzwalania nagrań. - Jakiego rodzaju punkty synchronizacji treści Państwo obecnie posiadają? Czy dopuszczają Państwo wymianę ich gdyby okazało się, </w:t>
      </w:r>
      <w:r w:rsidR="000A59C4">
        <w:rPr>
          <w:rFonts w:ascii="Times New Roman" w:hAnsi="Times New Roman" w:cs="Times New Roman"/>
          <w:sz w:val="24"/>
          <w:szCs w:val="24"/>
        </w:rPr>
        <w:br/>
      </w:r>
      <w:r w:rsidRPr="00F859BA">
        <w:rPr>
          <w:rFonts w:ascii="Times New Roman" w:hAnsi="Times New Roman" w:cs="Times New Roman"/>
          <w:sz w:val="24"/>
          <w:szCs w:val="24"/>
        </w:rPr>
        <w:t>że obecne rozwiązanie utrudnia współpracę z potencjalnie nowymi audioprzewodnikami? Czy możemy prosić o dane techniczne tych urządzeń?</w:t>
      </w:r>
    </w:p>
    <w:p w14:paraId="5DA32DC0" w14:textId="77777777" w:rsidR="00F859BA" w:rsidRPr="00F859BA" w:rsidRDefault="005F53C8" w:rsidP="00F859B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859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Odpowiedź: </w:t>
      </w:r>
    </w:p>
    <w:p w14:paraId="34AE3026" w14:textId="1D5B4844" w:rsidR="00F859BA" w:rsidRPr="00F859BA" w:rsidRDefault="00F859BA" w:rsidP="000A59C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9BA">
        <w:rPr>
          <w:rFonts w:ascii="Times New Roman" w:hAnsi="Times New Roman" w:cs="Times New Roman"/>
          <w:color w:val="000000"/>
          <w:sz w:val="24"/>
          <w:szCs w:val="24"/>
        </w:rPr>
        <w:t xml:space="preserve">Są    to    </w:t>
      </w:r>
      <w:r w:rsidR="000A59C4" w:rsidRPr="00F859BA">
        <w:rPr>
          <w:rFonts w:ascii="Times New Roman" w:hAnsi="Times New Roman" w:cs="Times New Roman"/>
          <w:color w:val="000000"/>
          <w:sz w:val="24"/>
          <w:szCs w:val="24"/>
        </w:rPr>
        <w:t>nadajniki radiowe</w:t>
      </w:r>
      <w:r w:rsidRPr="00F859BA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59BA">
        <w:rPr>
          <w:rFonts w:ascii="Times New Roman" w:hAnsi="Times New Roman" w:cs="Times New Roman"/>
          <w:color w:val="000000"/>
          <w:sz w:val="24"/>
          <w:szCs w:val="24"/>
        </w:rPr>
        <w:t xml:space="preserve">Ich   wymiana nie jest możliwa, ponieważ unieruchomiłaby   cały   posiadany   przez   </w:t>
      </w:r>
      <w:r w:rsidR="000A59C4" w:rsidRPr="00F859BA">
        <w:rPr>
          <w:rFonts w:ascii="Times New Roman" w:hAnsi="Times New Roman" w:cs="Times New Roman"/>
          <w:color w:val="000000"/>
          <w:sz w:val="24"/>
          <w:szCs w:val="24"/>
        </w:rPr>
        <w:t>muzeum system audioprzewodników</w:t>
      </w:r>
      <w:r w:rsidRPr="00F859BA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859BA">
        <w:rPr>
          <w:rFonts w:ascii="Times New Roman" w:hAnsi="Times New Roman" w:cs="Times New Roman"/>
          <w:color w:val="000000"/>
          <w:sz w:val="24"/>
          <w:szCs w:val="24"/>
        </w:rPr>
        <w:t xml:space="preserve">który </w:t>
      </w:r>
      <w:r w:rsidR="000A59C4" w:rsidRPr="00F859BA">
        <w:rPr>
          <w:rFonts w:ascii="Times New Roman" w:hAnsi="Times New Roman" w:cs="Times New Roman"/>
          <w:color w:val="000000"/>
          <w:sz w:val="24"/>
          <w:szCs w:val="24"/>
        </w:rPr>
        <w:t>działa na zasadzie</w:t>
      </w:r>
      <w:r w:rsidR="001710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59C4" w:rsidRPr="00F859BA">
        <w:rPr>
          <w:rFonts w:ascii="Times New Roman" w:hAnsi="Times New Roman" w:cs="Times New Roman"/>
          <w:color w:val="000000"/>
          <w:sz w:val="24"/>
          <w:szCs w:val="24"/>
        </w:rPr>
        <w:t>automatycznego wyzwalania</w:t>
      </w:r>
      <w:r w:rsidRPr="00F859BA">
        <w:rPr>
          <w:rFonts w:ascii="Times New Roman" w:hAnsi="Times New Roman" w:cs="Times New Roman"/>
          <w:color w:val="000000"/>
          <w:sz w:val="24"/>
          <w:szCs w:val="24"/>
        </w:rPr>
        <w:t xml:space="preserve"> nagrań   właśnie   z   </w:t>
      </w:r>
      <w:r w:rsidR="000A59C4" w:rsidRPr="00F859BA">
        <w:rPr>
          <w:rFonts w:ascii="Times New Roman" w:hAnsi="Times New Roman" w:cs="Times New Roman"/>
          <w:color w:val="000000"/>
          <w:sz w:val="24"/>
          <w:szCs w:val="24"/>
        </w:rPr>
        <w:t>wykorzystaniem rozlokowanych</w:t>
      </w:r>
      <w:r w:rsidRPr="00F859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10A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59C4" w:rsidRPr="00F859BA">
        <w:rPr>
          <w:rFonts w:ascii="Times New Roman" w:hAnsi="Times New Roman" w:cs="Times New Roman"/>
          <w:color w:val="000000"/>
          <w:sz w:val="24"/>
          <w:szCs w:val="24"/>
        </w:rPr>
        <w:t>na ekspozycji</w:t>
      </w:r>
      <w:r w:rsidRPr="00F859BA">
        <w:rPr>
          <w:rFonts w:ascii="Times New Roman" w:hAnsi="Times New Roman" w:cs="Times New Roman"/>
          <w:color w:val="000000"/>
          <w:sz w:val="24"/>
          <w:szCs w:val="24"/>
        </w:rPr>
        <w:t xml:space="preserve"> nadajników.</w:t>
      </w:r>
    </w:p>
    <w:p w14:paraId="1979EAA3" w14:textId="04B2D1DB" w:rsidR="00F859BA" w:rsidRPr="00F859BA" w:rsidRDefault="000A59C4" w:rsidP="00F859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859BA">
        <w:rPr>
          <w:rFonts w:ascii="Times New Roman" w:hAnsi="Times New Roman" w:cs="Times New Roman"/>
          <w:color w:val="000000"/>
          <w:sz w:val="24"/>
          <w:szCs w:val="24"/>
        </w:rPr>
        <w:t>Urządzenia innego typu</w:t>
      </w:r>
      <w:r w:rsidR="00F859BA" w:rsidRPr="00F859BA">
        <w:rPr>
          <w:rFonts w:ascii="Times New Roman" w:hAnsi="Times New Roman" w:cs="Times New Roman"/>
          <w:color w:val="000000"/>
          <w:sz w:val="24"/>
          <w:szCs w:val="24"/>
        </w:rPr>
        <w:t>, musiałyby zatem mieć swój własny system komunikacji, który nie będzie zakłócał pracy wdrożonego systemu audio.</w:t>
      </w:r>
    </w:p>
    <w:p w14:paraId="77BD4DA6" w14:textId="752B37F8" w:rsidR="005F53C8" w:rsidRPr="006C2FAF" w:rsidRDefault="005F53C8" w:rsidP="002B5F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25355AF" w14:textId="49CDD04F" w:rsidR="002B5F7F" w:rsidRPr="006C2FAF" w:rsidRDefault="005F53C8" w:rsidP="002B5F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2F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20AF218" w14:textId="12C415F2" w:rsidR="002B5F7F" w:rsidRDefault="005F53C8" w:rsidP="005F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2F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Pytanie nr 2:</w:t>
      </w:r>
    </w:p>
    <w:p w14:paraId="078AA787" w14:textId="45CCC104" w:rsidR="00F859BA" w:rsidRPr="006C2FAF" w:rsidRDefault="00F859BA" w:rsidP="00F859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9BA">
        <w:rPr>
          <w:rFonts w:ascii="Times New Roman" w:hAnsi="Times New Roman" w:cs="Times New Roman"/>
          <w:color w:val="000000"/>
          <w:sz w:val="24"/>
          <w:szCs w:val="24"/>
        </w:rPr>
        <w:t>5 zestawów urządzeń: (5 pilotów dla przewodników, 5 ładowarek, 5 smyczy, 10 mikrofonów). Czy możemy prosić o wyjaśnienie jaka jest ich funkcja i jaki cel Państwo chcą osiągnąć stosują te urządzenia?</w:t>
      </w:r>
    </w:p>
    <w:p w14:paraId="1E7775D9" w14:textId="77777777" w:rsidR="005D2B8E" w:rsidRPr="006C2FAF" w:rsidRDefault="005D2B8E" w:rsidP="005F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CA3139" w14:textId="77777777" w:rsidR="00F859BA" w:rsidRPr="00F859BA" w:rsidRDefault="005D2B8E" w:rsidP="005F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859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Odpowiedź:  </w:t>
      </w:r>
    </w:p>
    <w:p w14:paraId="0D536FE4" w14:textId="0EAA47B1" w:rsidR="00F859BA" w:rsidRPr="00F859BA" w:rsidRDefault="00F859BA" w:rsidP="000A5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9BA">
        <w:rPr>
          <w:rFonts w:ascii="Times New Roman" w:hAnsi="Times New Roman" w:cs="Times New Roman"/>
          <w:color w:val="000000"/>
          <w:sz w:val="24"/>
          <w:szCs w:val="24"/>
        </w:rPr>
        <w:t>Pilot wraz z mikrofonem przeznaczony jest dla przewodnika.</w:t>
      </w:r>
    </w:p>
    <w:p w14:paraId="32F9C207" w14:textId="32A248EC" w:rsidR="00770A0C" w:rsidRPr="006C2FAF" w:rsidRDefault="00F859BA" w:rsidP="000A59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859BA">
        <w:rPr>
          <w:rFonts w:ascii="Times New Roman" w:hAnsi="Times New Roman" w:cs="Times New Roman"/>
          <w:color w:val="000000"/>
          <w:sz w:val="24"/>
          <w:szCs w:val="24"/>
        </w:rPr>
        <w:t>Przed rozpoczęciem zwiedzania obsługa synchronizuje go z urządzeniami audio zwiedzających, co bardzo ułatwia kontakt pomiędzy przewodnikiem</w:t>
      </w:r>
      <w:r w:rsidR="000A59C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859BA">
        <w:rPr>
          <w:rFonts w:ascii="Times New Roman" w:hAnsi="Times New Roman" w:cs="Times New Roman"/>
          <w:color w:val="000000"/>
          <w:sz w:val="24"/>
          <w:szCs w:val="24"/>
        </w:rPr>
        <w:t xml:space="preserve"> a członkami oprowadzanej grupy.</w:t>
      </w:r>
    </w:p>
    <w:sectPr w:rsidR="00770A0C" w:rsidRPr="006C2F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95DCD" w14:textId="77777777" w:rsidR="006C2FAF" w:rsidRDefault="006C2FAF" w:rsidP="006C2FAF">
      <w:pPr>
        <w:spacing w:after="0" w:line="240" w:lineRule="auto"/>
      </w:pPr>
      <w:r>
        <w:separator/>
      </w:r>
    </w:p>
  </w:endnote>
  <w:endnote w:type="continuationSeparator" w:id="0">
    <w:p w14:paraId="0B174B6E" w14:textId="77777777" w:rsidR="006C2FAF" w:rsidRDefault="006C2FAF" w:rsidP="006C2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BF00B" w14:textId="77777777" w:rsidR="006C2FAF" w:rsidRDefault="006C2FAF" w:rsidP="006C2FAF">
      <w:pPr>
        <w:spacing w:after="0" w:line="240" w:lineRule="auto"/>
      </w:pPr>
      <w:r>
        <w:separator/>
      </w:r>
    </w:p>
  </w:footnote>
  <w:footnote w:type="continuationSeparator" w:id="0">
    <w:p w14:paraId="537D0677" w14:textId="77777777" w:rsidR="006C2FAF" w:rsidRDefault="006C2FAF" w:rsidP="006C2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CF25A" w14:textId="0345D6E4" w:rsidR="006C2FAF" w:rsidRDefault="006C2FAF">
    <w:pPr>
      <w:pStyle w:val="Nagwek"/>
    </w:pPr>
    <w:r>
      <w:t xml:space="preserve">Znak sprawy: </w:t>
    </w:r>
    <w:r w:rsidR="000D59B6">
      <w:t>SGA.261.69.2026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E686672"/>
    <w:multiLevelType w:val="hybridMultilevel"/>
    <w:tmpl w:val="DB3C6E3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F0C1DEA"/>
    <w:multiLevelType w:val="hybridMultilevel"/>
    <w:tmpl w:val="CA67B85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23DEC0"/>
    <w:multiLevelType w:val="hybridMultilevel"/>
    <w:tmpl w:val="39E12C6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422821"/>
    <w:multiLevelType w:val="hybridMultilevel"/>
    <w:tmpl w:val="62DE5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6B8A5"/>
    <w:multiLevelType w:val="hybridMultilevel"/>
    <w:tmpl w:val="DC50B78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9346FE7"/>
    <w:multiLevelType w:val="hybridMultilevel"/>
    <w:tmpl w:val="3036F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29E56"/>
    <w:multiLevelType w:val="hybridMultilevel"/>
    <w:tmpl w:val="FB5C133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3D"/>
    <w:rsid w:val="0005414A"/>
    <w:rsid w:val="000710BB"/>
    <w:rsid w:val="00074700"/>
    <w:rsid w:val="000A59C4"/>
    <w:rsid w:val="000D59B6"/>
    <w:rsid w:val="001710A2"/>
    <w:rsid w:val="00244518"/>
    <w:rsid w:val="002B5F7F"/>
    <w:rsid w:val="0031683D"/>
    <w:rsid w:val="004B3227"/>
    <w:rsid w:val="005473EB"/>
    <w:rsid w:val="005D2B8E"/>
    <w:rsid w:val="005F53C8"/>
    <w:rsid w:val="005F6A28"/>
    <w:rsid w:val="00661A87"/>
    <w:rsid w:val="006C2FAF"/>
    <w:rsid w:val="00770A0C"/>
    <w:rsid w:val="0087245C"/>
    <w:rsid w:val="00890DF0"/>
    <w:rsid w:val="00A227FA"/>
    <w:rsid w:val="00E33853"/>
    <w:rsid w:val="00E658B9"/>
    <w:rsid w:val="00F8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DFBE"/>
  <w15:chartTrackingRefBased/>
  <w15:docId w15:val="{11972E5E-1959-4A6F-8567-1D2BFDB8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10BB"/>
    <w:pPr>
      <w:ind w:left="720"/>
      <w:contextualSpacing/>
    </w:pPr>
  </w:style>
  <w:style w:type="paragraph" w:customStyle="1" w:styleId="Default">
    <w:name w:val="Default"/>
    <w:basedOn w:val="Normalny"/>
    <w:rsid w:val="000710BB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C2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FAF"/>
  </w:style>
  <w:style w:type="paragraph" w:styleId="Stopka">
    <w:name w:val="footer"/>
    <w:basedOn w:val="Normalny"/>
    <w:link w:val="StopkaZnak"/>
    <w:uiPriority w:val="99"/>
    <w:unhideWhenUsed/>
    <w:rsid w:val="006C2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FAF"/>
  </w:style>
  <w:style w:type="paragraph" w:styleId="Zwykytekst">
    <w:name w:val="Plain Text"/>
    <w:basedOn w:val="Normalny"/>
    <w:link w:val="ZwykytekstZnak"/>
    <w:uiPriority w:val="99"/>
    <w:semiHidden/>
    <w:unhideWhenUsed/>
    <w:rsid w:val="00F859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859BA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Krokosińska-Surowiec</dc:creator>
  <cp:keywords/>
  <dc:description/>
  <cp:lastModifiedBy>Robert Strupowski</cp:lastModifiedBy>
  <cp:revision>10</cp:revision>
  <cp:lastPrinted>2025-09-17T11:43:00Z</cp:lastPrinted>
  <dcterms:created xsi:type="dcterms:W3CDTF">2025-03-03T09:24:00Z</dcterms:created>
  <dcterms:modified xsi:type="dcterms:W3CDTF">2026-10-09T06:49:00Z</dcterms:modified>
</cp:coreProperties>
</file>