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C2FBC" w14:textId="4776634D" w:rsidR="00EA1879" w:rsidRPr="008571BA" w:rsidRDefault="008571BA" w:rsidP="008571BA">
      <w:pPr>
        <w:pStyle w:val="NormalnyWeb"/>
        <w:spacing w:before="0" w:beforeAutospacing="0" w:after="0" w:afterAutospacing="0" w:line="280" w:lineRule="atLeast"/>
        <w:jc w:val="right"/>
      </w:pPr>
      <w:r w:rsidRPr="008571BA">
        <w:t xml:space="preserve">Pszczyna, dnia </w:t>
      </w:r>
      <w:r w:rsidR="00937E3B">
        <w:t>25</w:t>
      </w:r>
      <w:r w:rsidRPr="008571BA">
        <w:t xml:space="preserve"> </w:t>
      </w:r>
      <w:r w:rsidR="0091303C">
        <w:t>września</w:t>
      </w:r>
      <w:r w:rsidRPr="008571BA">
        <w:t xml:space="preserve"> 202</w:t>
      </w:r>
      <w:r w:rsidR="00937E3B">
        <w:t>4</w:t>
      </w:r>
      <w:r w:rsidRPr="008571BA">
        <w:t xml:space="preserve"> r.</w:t>
      </w:r>
    </w:p>
    <w:p w14:paraId="07D0262D" w14:textId="77777777" w:rsidR="00453D40" w:rsidRPr="008571BA" w:rsidRDefault="00453D40" w:rsidP="0024371E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14:paraId="57554EE2" w14:textId="77777777" w:rsidR="00EA1879" w:rsidRPr="008571BA" w:rsidRDefault="00EA1879" w:rsidP="008571BA">
      <w:pPr>
        <w:pStyle w:val="NormalnyWeb"/>
        <w:spacing w:before="0" w:beforeAutospacing="0" w:after="0" w:afterAutospacing="0"/>
        <w:rPr>
          <w:b/>
          <w:bCs/>
          <w:u w:val="single"/>
        </w:rPr>
      </w:pPr>
    </w:p>
    <w:p w14:paraId="7EC01954" w14:textId="77777777" w:rsidR="008571BA" w:rsidRPr="008571BA" w:rsidRDefault="008571BA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14:paraId="2A989491" w14:textId="77777777" w:rsidR="008571BA" w:rsidRPr="008571BA" w:rsidRDefault="008571BA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14:paraId="3A884BA1" w14:textId="77777777" w:rsidR="008571BA" w:rsidRPr="00FD1F37" w:rsidRDefault="008571BA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14:paraId="19CA27DF" w14:textId="77777777" w:rsidR="00FD1F37" w:rsidRDefault="00FD1F37" w:rsidP="008571BA">
      <w:pPr>
        <w:pStyle w:val="NormalnyWeb"/>
        <w:spacing w:before="0" w:beforeAutospacing="0" w:after="0" w:afterAutospacing="0"/>
        <w:jc w:val="center"/>
        <w:rPr>
          <w:b/>
        </w:rPr>
      </w:pPr>
    </w:p>
    <w:p w14:paraId="7B685B51" w14:textId="77777777" w:rsidR="00FD1F37" w:rsidRDefault="00FD1F37" w:rsidP="00937E3B">
      <w:pPr>
        <w:pStyle w:val="NormalnyWeb"/>
        <w:spacing w:before="0" w:beforeAutospacing="0" w:after="0" w:afterAutospacing="0" w:line="288" w:lineRule="auto"/>
        <w:jc w:val="center"/>
        <w:rPr>
          <w:b/>
        </w:rPr>
      </w:pPr>
    </w:p>
    <w:p w14:paraId="6D84334D" w14:textId="77777777" w:rsidR="00EA1879" w:rsidRPr="00FD1F37" w:rsidRDefault="008571BA" w:rsidP="00937E3B">
      <w:pPr>
        <w:pStyle w:val="NormalnyWeb"/>
        <w:spacing w:before="0" w:beforeAutospacing="0" w:after="0" w:afterAutospacing="0" w:line="288" w:lineRule="auto"/>
        <w:jc w:val="center"/>
        <w:rPr>
          <w:b/>
        </w:rPr>
      </w:pPr>
      <w:r w:rsidRPr="00FD1F37">
        <w:rPr>
          <w:b/>
        </w:rPr>
        <w:t>INFORMACJA O WYBORZE OFERTY</w:t>
      </w:r>
    </w:p>
    <w:p w14:paraId="03B0FB00" w14:textId="77777777" w:rsidR="00EA1879" w:rsidRPr="00FD1F37" w:rsidRDefault="00EA1879" w:rsidP="00937E3B">
      <w:pPr>
        <w:pStyle w:val="NormalnyWeb"/>
        <w:spacing w:before="0" w:beforeAutospacing="0" w:after="0" w:afterAutospacing="0" w:line="288" w:lineRule="auto"/>
        <w:jc w:val="both"/>
      </w:pPr>
    </w:p>
    <w:p w14:paraId="3799E360" w14:textId="77777777" w:rsidR="008571BA" w:rsidRPr="00FD1F37" w:rsidRDefault="008571BA" w:rsidP="00937E3B">
      <w:pPr>
        <w:pStyle w:val="NormalnyWeb"/>
        <w:spacing w:before="0" w:beforeAutospacing="0" w:after="0" w:afterAutospacing="0" w:line="288" w:lineRule="auto"/>
        <w:jc w:val="both"/>
      </w:pPr>
    </w:p>
    <w:p w14:paraId="44D8F1C7" w14:textId="6499B67F" w:rsidR="00937E3B" w:rsidRPr="00937E3B" w:rsidRDefault="00542034" w:rsidP="00937E3B">
      <w:pPr>
        <w:spacing w:line="288" w:lineRule="auto"/>
        <w:ind w:firstLine="708"/>
        <w:jc w:val="both"/>
        <w:rPr>
          <w:rFonts w:ascii="Times New Roman" w:hAnsi="Times New Roman" w:cs="Times New Roman"/>
          <w:bCs/>
        </w:rPr>
      </w:pPr>
      <w:r w:rsidRPr="00FD1F37">
        <w:rPr>
          <w:rFonts w:ascii="Times New Roman" w:hAnsi="Times New Roman" w:cs="Times New Roman"/>
        </w:rPr>
        <w:t>Muzeum Zamkow</w:t>
      </w:r>
      <w:r w:rsidR="00FD1F37" w:rsidRPr="00FD1F37">
        <w:rPr>
          <w:rFonts w:ascii="Times New Roman" w:hAnsi="Times New Roman" w:cs="Times New Roman"/>
        </w:rPr>
        <w:t xml:space="preserve">e w Pszczynie informuje, że w wyniku badania rynku na </w:t>
      </w:r>
      <w:r w:rsidR="00937E3B">
        <w:rPr>
          <w:rFonts w:ascii="Times New Roman" w:hAnsi="Times New Roman" w:cs="Times New Roman"/>
          <w:bCs/>
        </w:rPr>
        <w:t>z</w:t>
      </w:r>
      <w:r w:rsidR="00937E3B" w:rsidRPr="00937E3B">
        <w:rPr>
          <w:rFonts w:ascii="Times New Roman" w:hAnsi="Times New Roman" w:cs="Times New Roman"/>
          <w:bCs/>
        </w:rPr>
        <w:t>akup i dostaw</w:t>
      </w:r>
      <w:r w:rsidR="00937E3B">
        <w:rPr>
          <w:rFonts w:ascii="Times New Roman" w:hAnsi="Times New Roman" w:cs="Times New Roman"/>
          <w:bCs/>
        </w:rPr>
        <w:t>ę</w:t>
      </w:r>
      <w:r w:rsidR="00937E3B" w:rsidRPr="00937E3B">
        <w:rPr>
          <w:rFonts w:ascii="Times New Roman" w:hAnsi="Times New Roman" w:cs="Times New Roman"/>
          <w:bCs/>
        </w:rPr>
        <w:t xml:space="preserve"> nowych i nieużywanych urządzeń typu </w:t>
      </w:r>
      <w:proofErr w:type="spellStart"/>
      <w:r w:rsidR="00937E3B" w:rsidRPr="00937E3B">
        <w:rPr>
          <w:rFonts w:ascii="Times New Roman" w:hAnsi="Times New Roman" w:cs="Times New Roman"/>
          <w:bCs/>
        </w:rPr>
        <w:t>audioprzewodnik</w:t>
      </w:r>
      <w:proofErr w:type="spellEnd"/>
      <w:r w:rsidR="00937E3B" w:rsidRPr="00937E3B">
        <w:rPr>
          <w:rFonts w:ascii="Times New Roman" w:hAnsi="Times New Roman" w:cs="Times New Roman"/>
          <w:bCs/>
        </w:rPr>
        <w:t xml:space="preserve"> wraz </w:t>
      </w:r>
    </w:p>
    <w:p w14:paraId="25B4B271" w14:textId="2762EA35" w:rsidR="00EA1879" w:rsidRPr="00937E3B" w:rsidRDefault="00937E3B" w:rsidP="00937E3B">
      <w:pPr>
        <w:spacing w:line="288" w:lineRule="auto"/>
        <w:jc w:val="both"/>
        <w:rPr>
          <w:rFonts w:ascii="Times New Roman" w:hAnsi="Times New Roman" w:cs="Times New Roman"/>
          <w:bCs/>
        </w:rPr>
      </w:pPr>
      <w:r w:rsidRPr="00937E3B">
        <w:rPr>
          <w:rFonts w:ascii="Times New Roman" w:hAnsi="Times New Roman" w:cs="Times New Roman"/>
          <w:bCs/>
        </w:rPr>
        <w:t>z infrastrukturą towarzyszącą i oprogramowaniem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została wybrana oferta:</w:t>
      </w:r>
    </w:p>
    <w:p w14:paraId="202E675A" w14:textId="7A2BD102" w:rsidR="00FD1F37" w:rsidRDefault="00FD1F37" w:rsidP="00937E3B">
      <w:pPr>
        <w:spacing w:line="288" w:lineRule="auto"/>
        <w:ind w:firstLine="708"/>
        <w:rPr>
          <w:rFonts w:ascii="Times New Roman" w:hAnsi="Times New Roman" w:cs="Times New Roman"/>
        </w:rPr>
      </w:pPr>
    </w:p>
    <w:p w14:paraId="7DFE4132" w14:textId="77777777" w:rsidR="00A30860" w:rsidRDefault="00A30860" w:rsidP="00937E3B">
      <w:pPr>
        <w:spacing w:line="288" w:lineRule="auto"/>
        <w:ind w:firstLine="708"/>
        <w:rPr>
          <w:rFonts w:ascii="Times New Roman" w:hAnsi="Times New Roman" w:cs="Times New Roman"/>
        </w:rPr>
      </w:pPr>
    </w:p>
    <w:p w14:paraId="2F3FBA6B" w14:textId="56D7C057" w:rsidR="001E416B" w:rsidRDefault="001E416B" w:rsidP="00937E3B">
      <w:pPr>
        <w:spacing w:line="288" w:lineRule="auto"/>
        <w:ind w:left="708"/>
        <w:rPr>
          <w:rFonts w:ascii="Times New Roman" w:hAnsi="Times New Roman" w:cs="Times New Roman"/>
        </w:rPr>
      </w:pPr>
      <w:r w:rsidRPr="001E416B">
        <w:rPr>
          <w:rFonts w:ascii="Times New Roman" w:hAnsi="Times New Roman" w:cs="Times New Roman"/>
        </w:rPr>
        <w:t xml:space="preserve">MOVITECH Ł. Marzec i </w:t>
      </w:r>
      <w:r w:rsidR="00937E3B">
        <w:rPr>
          <w:rFonts w:ascii="Times New Roman" w:hAnsi="Times New Roman" w:cs="Times New Roman"/>
        </w:rPr>
        <w:t>W</w:t>
      </w:r>
      <w:r w:rsidRPr="001E416B">
        <w:rPr>
          <w:rFonts w:ascii="Times New Roman" w:hAnsi="Times New Roman" w:cs="Times New Roman"/>
        </w:rPr>
        <w:t xml:space="preserve">spólnicy </w:t>
      </w:r>
      <w:r w:rsidR="00937E3B">
        <w:rPr>
          <w:rFonts w:ascii="Times New Roman" w:hAnsi="Times New Roman" w:cs="Times New Roman"/>
        </w:rPr>
        <w:t>Sp. J.</w:t>
      </w:r>
      <w:r>
        <w:rPr>
          <w:rFonts w:ascii="Times New Roman" w:hAnsi="Times New Roman" w:cs="Times New Roman"/>
        </w:rPr>
        <w:br/>
      </w:r>
      <w:r w:rsidRPr="001E416B">
        <w:rPr>
          <w:rFonts w:ascii="Times New Roman" w:hAnsi="Times New Roman" w:cs="Times New Roman"/>
        </w:rPr>
        <w:t xml:space="preserve">ul. Skotnicka 224 </w:t>
      </w:r>
      <w:r>
        <w:rPr>
          <w:rFonts w:ascii="Times New Roman" w:hAnsi="Times New Roman" w:cs="Times New Roman"/>
        </w:rPr>
        <w:br/>
      </w:r>
      <w:r w:rsidRPr="001E416B">
        <w:rPr>
          <w:rFonts w:ascii="Times New Roman" w:hAnsi="Times New Roman" w:cs="Times New Roman"/>
        </w:rPr>
        <w:t>30-394 Kraków</w:t>
      </w:r>
      <w:r w:rsidR="00FD1F37">
        <w:rPr>
          <w:rFonts w:ascii="Times New Roman" w:hAnsi="Times New Roman" w:cs="Times New Roman"/>
        </w:rPr>
        <w:tab/>
      </w:r>
    </w:p>
    <w:p w14:paraId="3ADF62BA" w14:textId="5926738A" w:rsidR="001E416B" w:rsidRPr="001E416B" w:rsidRDefault="00FD1F37" w:rsidP="00937E3B">
      <w:pPr>
        <w:spacing w:line="288" w:lineRule="auto"/>
        <w:ind w:left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Cena: </w:t>
      </w:r>
      <w:r w:rsidR="00937E3B">
        <w:rPr>
          <w:rFonts w:ascii="Times New Roman" w:hAnsi="Times New Roman" w:cs="Times New Roman"/>
        </w:rPr>
        <w:t>115 000,00</w:t>
      </w:r>
      <w:r w:rsidR="001E416B" w:rsidRPr="001E416B">
        <w:rPr>
          <w:rFonts w:ascii="Times New Roman" w:hAnsi="Times New Roman" w:cs="Times New Roman"/>
        </w:rPr>
        <w:t xml:space="preserve"> zł brutto</w:t>
      </w:r>
    </w:p>
    <w:p w14:paraId="26DB5AD4" w14:textId="68872DA9" w:rsidR="00FD1F37" w:rsidRDefault="00FD1F37" w:rsidP="00FD1F37">
      <w:pPr>
        <w:rPr>
          <w:rFonts w:ascii="Times New Roman" w:hAnsi="Times New Roman" w:cs="Times New Roman"/>
        </w:rPr>
      </w:pPr>
    </w:p>
    <w:p w14:paraId="24EF991E" w14:textId="16D1DCE2" w:rsidR="004534DB" w:rsidRDefault="004534DB" w:rsidP="00FD1F37">
      <w:pPr>
        <w:rPr>
          <w:rFonts w:ascii="Times New Roman" w:hAnsi="Times New Roman" w:cs="Times New Roman"/>
        </w:rPr>
      </w:pPr>
    </w:p>
    <w:p w14:paraId="0C137A6F" w14:textId="624CADDE" w:rsidR="004534DB" w:rsidRDefault="004534DB" w:rsidP="00FD1F37">
      <w:pPr>
        <w:rPr>
          <w:rFonts w:ascii="Times New Roman" w:hAnsi="Times New Roman" w:cs="Times New Roman"/>
        </w:rPr>
      </w:pPr>
    </w:p>
    <w:p w14:paraId="32B70AAC" w14:textId="332126FA" w:rsidR="004534DB" w:rsidRDefault="004534DB" w:rsidP="00FD1F37">
      <w:pPr>
        <w:rPr>
          <w:rFonts w:ascii="Times New Roman" w:hAnsi="Times New Roman" w:cs="Times New Roman"/>
        </w:rPr>
      </w:pPr>
    </w:p>
    <w:p w14:paraId="19E10B08" w14:textId="77777777" w:rsidR="004534DB" w:rsidRDefault="004534DB" w:rsidP="00FD1F37">
      <w:pPr>
        <w:rPr>
          <w:rFonts w:ascii="Times New Roman" w:hAnsi="Times New Roman" w:cs="Times New Roman"/>
        </w:rPr>
      </w:pPr>
    </w:p>
    <w:p w14:paraId="48384803" w14:textId="77777777" w:rsidR="00FD1F37" w:rsidRDefault="00FD1F37" w:rsidP="008571BA">
      <w:pPr>
        <w:rPr>
          <w:rFonts w:ascii="Alegreya Sans" w:eastAsia="Times New Roman" w:hAnsi="Alegreya Sans" w:cs="Times New Roman"/>
          <w:sz w:val="20"/>
          <w:szCs w:val="20"/>
        </w:rPr>
      </w:pPr>
    </w:p>
    <w:p w14:paraId="66530217" w14:textId="77777777" w:rsidR="004534DB" w:rsidRPr="00E16252" w:rsidRDefault="004534DB" w:rsidP="004534DB">
      <w:pPr>
        <w:pStyle w:val="Alegreya"/>
        <w:spacing w:after="0" w:line="240" w:lineRule="auto"/>
        <w:rPr>
          <w:szCs w:val="24"/>
        </w:rPr>
      </w:pPr>
    </w:p>
    <w:p w14:paraId="19841974" w14:textId="77777777" w:rsidR="004534DB" w:rsidRPr="00E16252" w:rsidRDefault="004534DB" w:rsidP="004534DB">
      <w:pPr>
        <w:rPr>
          <w:rFonts w:ascii="Alegreya Sans" w:hAnsi="Alegreya Sans"/>
        </w:rPr>
      </w:pPr>
    </w:p>
    <w:tbl>
      <w:tblPr>
        <w:tblStyle w:val="Tabela-Siatka"/>
        <w:tblW w:w="0" w:type="auto"/>
        <w:tblInd w:w="42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6"/>
      </w:tblGrid>
      <w:tr w:rsidR="004534DB" w:rsidRPr="00E16252" w14:paraId="42F2803E" w14:textId="77777777" w:rsidTr="004534DB">
        <w:tc>
          <w:tcPr>
            <w:tcW w:w="2646" w:type="dxa"/>
            <w:tcBorders>
              <w:bottom w:val="dotted" w:sz="12" w:space="0" w:color="auto"/>
            </w:tcBorders>
          </w:tcPr>
          <w:p w14:paraId="25803809" w14:textId="77777777" w:rsidR="004534DB" w:rsidRPr="00E16252" w:rsidRDefault="004534DB" w:rsidP="004534DB">
            <w:pPr>
              <w:rPr>
                <w:rFonts w:ascii="Alegreya Sans" w:hAnsi="Alegreya Sans"/>
                <w:szCs w:val="24"/>
              </w:rPr>
            </w:pPr>
          </w:p>
        </w:tc>
      </w:tr>
      <w:tr w:rsidR="004534DB" w:rsidRPr="00E16252" w14:paraId="2EB6280E" w14:textId="77777777" w:rsidTr="004534DB">
        <w:tc>
          <w:tcPr>
            <w:tcW w:w="2646" w:type="dxa"/>
            <w:tcBorders>
              <w:top w:val="dotted" w:sz="12" w:space="0" w:color="auto"/>
              <w:bottom w:val="nil"/>
            </w:tcBorders>
            <w:vAlign w:val="center"/>
          </w:tcPr>
          <w:p w14:paraId="3B7265BF" w14:textId="77777777" w:rsidR="004534DB" w:rsidRPr="00E16252" w:rsidRDefault="004534DB" w:rsidP="00BE3770">
            <w:pPr>
              <w:jc w:val="center"/>
              <w:rPr>
                <w:rFonts w:ascii="Alegreya Sans" w:hAnsi="Alegreya Sans"/>
                <w:szCs w:val="24"/>
              </w:rPr>
            </w:pPr>
            <w:r w:rsidRPr="00E16252">
              <w:rPr>
                <w:rFonts w:ascii="Alegreya Sans" w:hAnsi="Alegreya Sans"/>
                <w:szCs w:val="24"/>
              </w:rPr>
              <w:t>Dyrektor</w:t>
            </w:r>
          </w:p>
        </w:tc>
      </w:tr>
    </w:tbl>
    <w:p w14:paraId="322F827E" w14:textId="77777777" w:rsidR="00FD1F37" w:rsidRDefault="00FD1F37" w:rsidP="008571BA">
      <w:pPr>
        <w:rPr>
          <w:rFonts w:ascii="Alegreya Sans" w:eastAsia="Times New Roman" w:hAnsi="Alegreya Sans" w:cs="Times New Roman"/>
          <w:sz w:val="20"/>
          <w:szCs w:val="20"/>
        </w:rPr>
      </w:pPr>
    </w:p>
    <w:sectPr w:rsidR="00FD1F37" w:rsidSect="0035020A">
      <w:headerReference w:type="default" r:id="rId8"/>
      <w:pgSz w:w="11906" w:h="16838"/>
      <w:pgMar w:top="1701" w:right="851" w:bottom="1701" w:left="3261" w:header="708" w:footer="39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B4B68" w14:textId="77777777" w:rsidR="00DE4260" w:rsidRDefault="00DE4260">
      <w:r>
        <w:separator/>
      </w:r>
    </w:p>
  </w:endnote>
  <w:endnote w:type="continuationSeparator" w:id="0">
    <w:p w14:paraId="43FF7A03" w14:textId="77777777" w:rsidR="00DE4260" w:rsidRDefault="00DE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altName w:val="Calibri"/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DE8B9" w14:textId="77777777" w:rsidR="00DE4260" w:rsidRDefault="00DE4260">
      <w:r>
        <w:separator/>
      </w:r>
    </w:p>
  </w:footnote>
  <w:footnote w:type="continuationSeparator" w:id="0">
    <w:p w14:paraId="419328F3" w14:textId="77777777" w:rsidR="00DE4260" w:rsidRDefault="00DE42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4EEF" w14:textId="66237AD3" w:rsidR="001F12D2" w:rsidRPr="008571BA" w:rsidRDefault="00DE4260">
    <w:pPr>
      <w:pStyle w:val="Nagwek"/>
      <w:rPr>
        <w:rFonts w:ascii="Calibri" w:hAnsi="Calibri" w:cs="Calibri"/>
        <w:sz w:val="22"/>
      </w:rPr>
    </w:pPr>
    <w:r w:rsidRPr="008571BA">
      <w:rPr>
        <w:rFonts w:ascii="Calibri" w:hAnsi="Calibri" w:cs="Calibri"/>
        <w:noProof/>
        <w:sz w:val="22"/>
      </w:rPr>
      <w:drawing>
        <wp:anchor distT="0" distB="0" distL="0" distR="0" simplePos="0" relativeHeight="2" behindDoc="0" locked="0" layoutInCell="1" allowOverlap="1" wp14:anchorId="61D24736" wp14:editId="5B02D362">
          <wp:simplePos x="0" y="0"/>
          <wp:positionH relativeFrom="column">
            <wp:posOffset>-1871345</wp:posOffset>
          </wp:positionH>
          <wp:positionV relativeFrom="paragraph">
            <wp:posOffset>-94615</wp:posOffset>
          </wp:positionV>
          <wp:extent cx="1471930" cy="10080625"/>
          <wp:effectExtent l="0" t="0" r="0" b="0"/>
          <wp:wrapSquare wrapText="largest"/>
          <wp:docPr id="10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8752" r="-7905" b="-1211"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10080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Start w:id="0" w:name="_MacBuGuideStaticData_0H"/>
    <w:bookmarkStart w:id="1" w:name="_MacBuGuideStaticData_560H"/>
    <w:bookmarkStart w:id="2" w:name="_MacBuGuideStaticData_16832H"/>
    <w:bookmarkStart w:id="3" w:name="_MacBuGuideStaticData_16240H"/>
    <w:bookmarkStart w:id="4" w:name="_MacBuGuideStaticData_0V"/>
    <w:bookmarkStart w:id="5" w:name="_MacBuGuideStaticData_2560V"/>
    <w:bookmarkStart w:id="6" w:name="_MacBuGuideStaticData_560V"/>
    <w:bookmarkStart w:id="7" w:name="_MacBuGuideStaticData_3264V"/>
    <w:bookmarkStart w:id="8" w:name="_MacBuGuideStaticData_11056V"/>
    <w:bookmarkStart w:id="9" w:name="_MacBuGuideStaticData_15120H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r w:rsidR="008571BA" w:rsidRPr="008571BA">
      <w:rPr>
        <w:rFonts w:ascii="Calibri" w:hAnsi="Calibri" w:cs="Calibri"/>
        <w:sz w:val="22"/>
      </w:rPr>
      <w:t>Znak sprawy: SGA.261.</w:t>
    </w:r>
    <w:r w:rsidR="00A30860">
      <w:rPr>
        <w:rFonts w:ascii="Calibri" w:hAnsi="Calibri" w:cs="Calibri"/>
        <w:sz w:val="22"/>
      </w:rPr>
      <w:t>58</w:t>
    </w:r>
    <w:r w:rsidR="008571BA" w:rsidRPr="008571BA">
      <w:rPr>
        <w:rFonts w:ascii="Calibri" w:hAnsi="Calibri" w:cs="Calibri"/>
        <w:sz w:val="22"/>
      </w:rPr>
      <w:t>.202</w:t>
    </w:r>
    <w:r w:rsidR="00A30860">
      <w:rPr>
        <w:rFonts w:ascii="Calibri" w:hAnsi="Calibri" w:cs="Calibri"/>
        <w:sz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385A"/>
    <w:multiLevelType w:val="hybridMultilevel"/>
    <w:tmpl w:val="37D42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2086A"/>
    <w:multiLevelType w:val="hybridMultilevel"/>
    <w:tmpl w:val="D23E40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A7FB4"/>
    <w:multiLevelType w:val="hybridMultilevel"/>
    <w:tmpl w:val="CDAA7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591769"/>
    <w:multiLevelType w:val="hybridMultilevel"/>
    <w:tmpl w:val="27BE024E"/>
    <w:lvl w:ilvl="0" w:tplc="72685CE2">
      <w:start w:val="1"/>
      <w:numFmt w:val="ordinal"/>
      <w:lvlText w:val="%1"/>
      <w:lvlJc w:val="left"/>
      <w:pPr>
        <w:ind w:left="786" w:hanging="360"/>
      </w:pPr>
      <w:rPr>
        <w:rFonts w:ascii="Alegreya Sans" w:hAnsi="Alegreya San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FF548E"/>
    <w:multiLevelType w:val="hybridMultilevel"/>
    <w:tmpl w:val="BFC6B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254F1"/>
    <w:multiLevelType w:val="hybridMultilevel"/>
    <w:tmpl w:val="CB94992C"/>
    <w:lvl w:ilvl="0" w:tplc="72685CE2">
      <w:start w:val="1"/>
      <w:numFmt w:val="ordinal"/>
      <w:lvlText w:val="%1"/>
      <w:lvlJc w:val="left"/>
      <w:pPr>
        <w:ind w:left="720" w:hanging="360"/>
      </w:pPr>
      <w:rPr>
        <w:rFonts w:ascii="Alegreya Sans" w:hAnsi="Alegreya Sans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D934C3"/>
    <w:multiLevelType w:val="hybridMultilevel"/>
    <w:tmpl w:val="B61CE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2D2"/>
    <w:rsid w:val="000B44F3"/>
    <w:rsid w:val="000E2DE1"/>
    <w:rsid w:val="000F427C"/>
    <w:rsid w:val="00120A48"/>
    <w:rsid w:val="00142053"/>
    <w:rsid w:val="00166F77"/>
    <w:rsid w:val="001C197C"/>
    <w:rsid w:val="001E416B"/>
    <w:rsid w:val="001F12D2"/>
    <w:rsid w:val="00241313"/>
    <w:rsid w:val="0024371E"/>
    <w:rsid w:val="00294D01"/>
    <w:rsid w:val="00313D6E"/>
    <w:rsid w:val="0035020A"/>
    <w:rsid w:val="00377454"/>
    <w:rsid w:val="003E2133"/>
    <w:rsid w:val="003F5AAE"/>
    <w:rsid w:val="004534DB"/>
    <w:rsid w:val="00453D40"/>
    <w:rsid w:val="004F45BD"/>
    <w:rsid w:val="00542034"/>
    <w:rsid w:val="00557646"/>
    <w:rsid w:val="0056779B"/>
    <w:rsid w:val="005B0CFF"/>
    <w:rsid w:val="005D6010"/>
    <w:rsid w:val="005F6F1F"/>
    <w:rsid w:val="006417DA"/>
    <w:rsid w:val="00664BB0"/>
    <w:rsid w:val="00682EB8"/>
    <w:rsid w:val="006B571B"/>
    <w:rsid w:val="00713DC3"/>
    <w:rsid w:val="007B4EA8"/>
    <w:rsid w:val="007D1BD3"/>
    <w:rsid w:val="008571BA"/>
    <w:rsid w:val="008C3FC9"/>
    <w:rsid w:val="00912B01"/>
    <w:rsid w:val="0091303C"/>
    <w:rsid w:val="00925FD2"/>
    <w:rsid w:val="00937E3B"/>
    <w:rsid w:val="00953BE2"/>
    <w:rsid w:val="009975C1"/>
    <w:rsid w:val="009C335E"/>
    <w:rsid w:val="00A30860"/>
    <w:rsid w:val="00AF63E0"/>
    <w:rsid w:val="00B3286D"/>
    <w:rsid w:val="00BD01F8"/>
    <w:rsid w:val="00BE7540"/>
    <w:rsid w:val="00C07053"/>
    <w:rsid w:val="00C20FB5"/>
    <w:rsid w:val="00C3535C"/>
    <w:rsid w:val="00C45EEA"/>
    <w:rsid w:val="00C652C3"/>
    <w:rsid w:val="00CE683B"/>
    <w:rsid w:val="00D75F6C"/>
    <w:rsid w:val="00DE4260"/>
    <w:rsid w:val="00E7171F"/>
    <w:rsid w:val="00EA1879"/>
    <w:rsid w:val="00F73B0C"/>
    <w:rsid w:val="00FA4AE1"/>
    <w:rsid w:val="00FD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4927849"/>
  <w15:docId w15:val="{BDDD1FA8-A6DF-44C8-9E54-62172353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20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0217"/>
    <w:rPr>
      <w:rFonts w:ascii="Lucida Grande CE" w:hAnsi="Lucida Grande CE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0C0217"/>
  </w:style>
  <w:style w:type="character" w:customStyle="1" w:styleId="StopkaZnak">
    <w:name w:val="Stopka Znak"/>
    <w:basedOn w:val="Domylnaczcionkaakapitu"/>
    <w:link w:val="Stopka"/>
    <w:uiPriority w:val="99"/>
    <w:qFormat/>
    <w:rsid w:val="000C0217"/>
  </w:style>
  <w:style w:type="paragraph" w:styleId="Nagwek">
    <w:name w:val="header"/>
    <w:basedOn w:val="Normalny"/>
    <w:next w:val="Tekstpodstawowy"/>
    <w:link w:val="NagwekZnak"/>
    <w:uiPriority w:val="99"/>
    <w:unhideWhenUsed/>
    <w:rsid w:val="000C021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1tekstcigy">
    <w:name w:val="1. tekst ciągły"/>
    <w:basedOn w:val="Normalny"/>
    <w:qFormat/>
    <w:rsid w:val="003072AC"/>
    <w:pPr>
      <w:jc w:val="both"/>
    </w:pPr>
    <w:rPr>
      <w:rFonts w:asciiTheme="majorHAnsi" w:eastAsiaTheme="minorHAnsi" w:hAnsiTheme="majorHAnsi"/>
      <w:color w:val="666666"/>
      <w:sz w:val="21"/>
      <w:szCs w:val="21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0217"/>
    <w:rPr>
      <w:rFonts w:ascii="Lucida Grande CE" w:hAnsi="Lucida Grande CE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0C0217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0B44F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cze">
    <w:name w:val="Hyperlink"/>
    <w:basedOn w:val="Domylnaczcionkaakapitu"/>
    <w:uiPriority w:val="99"/>
    <w:unhideWhenUsed/>
    <w:rsid w:val="003E213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E2133"/>
    <w:pPr>
      <w:ind w:left="720"/>
      <w:contextualSpacing/>
    </w:pPr>
  </w:style>
  <w:style w:type="table" w:styleId="Tabela-Siatka">
    <w:name w:val="Table Grid"/>
    <w:basedOn w:val="Standardowy"/>
    <w:uiPriority w:val="59"/>
    <w:rsid w:val="0035020A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42053"/>
    <w:rPr>
      <w:rFonts w:asciiTheme="majorHAnsi" w:eastAsiaTheme="majorEastAsia" w:hAnsiTheme="majorHAnsi" w:cstheme="majorBidi"/>
      <w:color w:val="31479E" w:themeColor="accent1" w:themeShade="BF"/>
      <w:sz w:val="32"/>
      <w:szCs w:val="32"/>
    </w:rPr>
  </w:style>
  <w:style w:type="paragraph" w:customStyle="1" w:styleId="Alegreya">
    <w:name w:val="Alegreya"/>
    <w:basedOn w:val="Normalny"/>
    <w:link w:val="AlegreyaZnak"/>
    <w:qFormat/>
    <w:rsid w:val="004534DB"/>
    <w:pPr>
      <w:spacing w:after="200" w:line="276" w:lineRule="auto"/>
    </w:pPr>
    <w:rPr>
      <w:rFonts w:ascii="Alegreya Sans" w:eastAsia="Times New Roman" w:hAnsi="Alegreya Sans" w:cs="Times New Roman"/>
      <w:szCs w:val="22"/>
    </w:rPr>
  </w:style>
  <w:style w:type="character" w:customStyle="1" w:styleId="AlegreyaZnak">
    <w:name w:val="Alegreya Znak"/>
    <w:basedOn w:val="Domylnaczcionkaakapitu"/>
    <w:link w:val="Alegreya"/>
    <w:rsid w:val="004534DB"/>
    <w:rPr>
      <w:rFonts w:ascii="Alegreya Sans" w:eastAsia="Times New Roman" w:hAnsi="Alegreya Sans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erodynamiczny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Aerodynamiczny">
      <a:majorFont>
        <a:latin typeface="Trebuchet MS"/>
        <a:ea typeface=""/>
        <a:cs typeface=""/>
        <a:font script="Jpan" typeface="ＭＳ ゴシック"/>
        <a:font script="Hang" typeface="HY그래픽B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ＭＳ ゴシック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czny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F710F7-DA28-4CF3-A5CA-AF9FE9E53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Wzorro Design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Magdalna Szklarczyk</dc:creator>
  <dc:description/>
  <cp:lastModifiedBy>Robert Strupowski</cp:lastModifiedBy>
  <cp:revision>11</cp:revision>
  <cp:lastPrinted>2023-03-02T13:59:00Z</cp:lastPrinted>
  <dcterms:created xsi:type="dcterms:W3CDTF">2023-03-02T13:53:00Z</dcterms:created>
  <dcterms:modified xsi:type="dcterms:W3CDTF">2024-09-25T06:20:00Z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Wzorro Design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