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0414338A" w14:textId="4585F095" w:rsidR="0020622D" w:rsidRPr="0020622D" w:rsidRDefault="003A0B5D" w:rsidP="009F4DFE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649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materiałów pozłotniczych</w:t>
      </w:r>
      <w:r w:rsidR="009F4DFE" w:rsidRPr="009F4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609F9FF" w14:textId="77777777"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C58" w14:textId="77777777"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1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7397" w14:textId="77777777" w:rsidR="004649DE" w:rsidRDefault="00464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FB56" w14:textId="77777777" w:rsidR="004649DE" w:rsidRDefault="00464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26F7" w14:textId="77777777" w:rsidR="004649DE" w:rsidRDefault="00464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E5F7" w14:textId="77777777" w:rsidR="004649DE" w:rsidRDefault="00464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30E82B4B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0B198D">
      <w:rPr>
        <w:rFonts w:asciiTheme="minorHAnsi" w:hAnsiTheme="minorHAnsi" w:cstheme="minorHAnsi"/>
        <w:color w:val="auto"/>
        <w:sz w:val="22"/>
        <w:szCs w:val="22"/>
      </w:rPr>
      <w:t>S</w:t>
    </w:r>
    <w:r w:rsidR="00BF5F2E">
      <w:rPr>
        <w:rFonts w:asciiTheme="minorHAnsi" w:hAnsiTheme="minorHAnsi" w:cstheme="minorHAnsi"/>
        <w:color w:val="auto"/>
        <w:sz w:val="22"/>
        <w:szCs w:val="22"/>
      </w:rPr>
      <w:t>GA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</w:t>
    </w:r>
    <w:r w:rsidR="0060741B">
      <w:rPr>
        <w:rFonts w:asciiTheme="minorHAnsi" w:hAnsiTheme="minorHAnsi" w:cstheme="minorHAnsi"/>
        <w:color w:val="auto"/>
        <w:sz w:val="22"/>
        <w:szCs w:val="22"/>
      </w:rPr>
      <w:t>2</w:t>
    </w:r>
    <w:r w:rsidR="0020622D">
      <w:rPr>
        <w:rFonts w:asciiTheme="minorHAnsi" w:hAnsiTheme="minorHAnsi" w:cstheme="minorHAnsi"/>
        <w:color w:val="auto"/>
        <w:sz w:val="22"/>
        <w:szCs w:val="22"/>
      </w:rPr>
      <w:t>61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</w:t>
    </w:r>
    <w:r w:rsidR="009F4DFE">
      <w:rPr>
        <w:rFonts w:asciiTheme="minorHAnsi" w:hAnsiTheme="minorHAnsi" w:cstheme="minorHAnsi"/>
        <w:color w:val="auto"/>
        <w:sz w:val="22"/>
        <w:szCs w:val="22"/>
      </w:rPr>
      <w:t>1</w:t>
    </w:r>
    <w:r w:rsidR="004649DE">
      <w:rPr>
        <w:rFonts w:asciiTheme="minorHAnsi" w:hAnsiTheme="minorHAnsi" w:cstheme="minorHAnsi"/>
        <w:color w:val="auto"/>
        <w:sz w:val="22"/>
        <w:szCs w:val="22"/>
      </w:rPr>
      <w:t>26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.202</w:t>
    </w:r>
    <w:r w:rsidR="000148F2">
      <w:rPr>
        <w:rFonts w:asciiTheme="minorHAnsi" w:hAnsiTheme="minorHAnsi" w:cstheme="minorHAnsi"/>
        <w:color w:val="auto"/>
        <w:sz w:val="22"/>
        <w:szCs w:val="22"/>
      </w:rPr>
      <w:t>3</w:t>
    </w:r>
  </w:p>
  <w:p w14:paraId="4834A69C" w14:textId="77777777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B040" w14:textId="77777777" w:rsidR="004649DE" w:rsidRDefault="00464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421E9A"/>
    <w:rsid w:val="004649DE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2446E"/>
    <w:rsid w:val="0076476F"/>
    <w:rsid w:val="00795D65"/>
    <w:rsid w:val="007D7C55"/>
    <w:rsid w:val="008779BE"/>
    <w:rsid w:val="008824A8"/>
    <w:rsid w:val="00894B58"/>
    <w:rsid w:val="008E2472"/>
    <w:rsid w:val="008E2938"/>
    <w:rsid w:val="008F31EE"/>
    <w:rsid w:val="00905348"/>
    <w:rsid w:val="00932273"/>
    <w:rsid w:val="00977764"/>
    <w:rsid w:val="009D6132"/>
    <w:rsid w:val="009F4DFE"/>
    <w:rsid w:val="00A04D14"/>
    <w:rsid w:val="00A53256"/>
    <w:rsid w:val="00A540DE"/>
    <w:rsid w:val="00A712AC"/>
    <w:rsid w:val="00AD673C"/>
    <w:rsid w:val="00B223CF"/>
    <w:rsid w:val="00B8794A"/>
    <w:rsid w:val="00BC7BD4"/>
    <w:rsid w:val="00BF5F2E"/>
    <w:rsid w:val="00C03F33"/>
    <w:rsid w:val="00C061B7"/>
    <w:rsid w:val="00C1048E"/>
    <w:rsid w:val="00C236A3"/>
    <w:rsid w:val="00C91040"/>
    <w:rsid w:val="00CA3D0F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2</cp:revision>
  <dcterms:created xsi:type="dcterms:W3CDTF">2023-11-15T11:02:00Z</dcterms:created>
  <dcterms:modified xsi:type="dcterms:W3CDTF">2023-11-15T11:02:00Z</dcterms:modified>
</cp:coreProperties>
</file>