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52C95" w14:textId="70C1D54F" w:rsidR="007C61FE" w:rsidRPr="00B01C61" w:rsidRDefault="007C61FE" w:rsidP="007C61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 xml:space="preserve">Pszczyna, dnia </w:t>
      </w:r>
      <w:r w:rsidR="00971B08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1D0E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C6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01C61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579C2FD0" w14:textId="77777777" w:rsidR="007C61FE" w:rsidRPr="00B01C61" w:rsidRDefault="007C61FE" w:rsidP="007C61FE">
      <w:pPr>
        <w:tabs>
          <w:tab w:val="left" w:pos="7224"/>
        </w:tabs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ab/>
      </w:r>
      <w:r w:rsidRPr="00B01C61">
        <w:rPr>
          <w:rFonts w:ascii="Times New Roman" w:hAnsi="Times New Roman" w:cs="Times New Roman"/>
          <w:sz w:val="24"/>
          <w:szCs w:val="24"/>
        </w:rPr>
        <w:tab/>
      </w:r>
      <w:r w:rsidRPr="00B01C61">
        <w:rPr>
          <w:rFonts w:ascii="Times New Roman" w:hAnsi="Times New Roman" w:cs="Times New Roman"/>
          <w:sz w:val="24"/>
          <w:szCs w:val="24"/>
        </w:rPr>
        <w:tab/>
      </w:r>
    </w:p>
    <w:p w14:paraId="1DE316AE" w14:textId="77777777" w:rsidR="007C61FE" w:rsidRPr="00B01C61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E9DC11" w14:textId="59027FD0" w:rsidR="007C61FE" w:rsidRPr="00B01C61" w:rsidRDefault="007C61FE" w:rsidP="007C61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Zapytanie ofertowe</w:t>
      </w:r>
      <w:r w:rsidR="004A05E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5AC3D42" w14:textId="77777777" w:rsidR="007C61FE" w:rsidRPr="00B01C61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B6F8F2" w14:textId="77777777" w:rsidR="007C61FE" w:rsidRPr="00B01C61" w:rsidRDefault="007C61FE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Muzeum Zamkowe w Pszczynie, ul. Brama Wybrańców 1 (zwane dalej Muzeum) zaprasza do złożenia ofert cenowych.</w:t>
      </w:r>
      <w:r w:rsidRPr="00B01C61">
        <w:rPr>
          <w:rFonts w:ascii="Times New Roman" w:hAnsi="Times New Roman" w:cs="Times New Roman"/>
          <w:sz w:val="24"/>
          <w:szCs w:val="24"/>
        </w:rPr>
        <w:tab/>
      </w:r>
    </w:p>
    <w:p w14:paraId="3579524D" w14:textId="77777777" w:rsidR="007C61FE" w:rsidRPr="00B01C61" w:rsidRDefault="007C61FE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ab/>
      </w:r>
    </w:p>
    <w:p w14:paraId="0A572D84" w14:textId="77777777" w:rsidR="007C61FE" w:rsidRPr="00B01C61" w:rsidRDefault="007C61FE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Przedmiot zamówienia:</w:t>
      </w:r>
    </w:p>
    <w:p w14:paraId="4D79D6C0" w14:textId="77777777" w:rsidR="007C61FE" w:rsidRPr="00B01C61" w:rsidRDefault="007C61FE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ab/>
      </w:r>
    </w:p>
    <w:p w14:paraId="09C62D3B" w14:textId="5F44CC23" w:rsidR="0058464C" w:rsidRDefault="00156D76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9304106"/>
      <w:r>
        <w:rPr>
          <w:rFonts w:ascii="Times New Roman" w:hAnsi="Times New Roman" w:cs="Times New Roman"/>
          <w:sz w:val="24"/>
          <w:szCs w:val="24"/>
        </w:rPr>
        <w:t>D</w:t>
      </w:r>
      <w:r w:rsidR="00971B08">
        <w:rPr>
          <w:rFonts w:ascii="Times New Roman" w:hAnsi="Times New Roman" w:cs="Times New Roman"/>
          <w:sz w:val="24"/>
          <w:szCs w:val="24"/>
        </w:rPr>
        <w:t xml:space="preserve">ostawa materiałów pozłotniczych. </w:t>
      </w:r>
    </w:p>
    <w:p w14:paraId="50748D07" w14:textId="12C1E543" w:rsidR="00CE2801" w:rsidRDefault="00CE2801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6C0809" w14:textId="77777777" w:rsidR="007C61FE" w:rsidRPr="00B01C61" w:rsidRDefault="007C61FE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Specyfikacja</w:t>
      </w: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 xml:space="preserve"> zamówienia:</w:t>
      </w:r>
    </w:p>
    <w:p w14:paraId="244C80F1" w14:textId="77777777" w:rsidR="0073506B" w:rsidRPr="00495177" w:rsidRDefault="0073506B" w:rsidP="009655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bookmarkEnd w:id="0"/>
    <w:p w14:paraId="7515E240" w14:textId="77777777" w:rsidR="00971B08" w:rsidRDefault="00971B08" w:rsidP="00971B08">
      <w:pPr>
        <w:pStyle w:val="Akapitzlist"/>
        <w:numPr>
          <w:ilvl w:val="0"/>
          <w:numId w:val="10"/>
        </w:numPr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Złoto muszelkowe, 23¾ karat, 2,4 g - 5 opakowań</w:t>
      </w:r>
    </w:p>
    <w:p w14:paraId="63959700" w14:textId="77777777" w:rsidR="00971B08" w:rsidRDefault="00971B08" w:rsidP="00971B08">
      <w:pPr>
        <w:pStyle w:val="Akapitzlist"/>
        <w:numPr>
          <w:ilvl w:val="0"/>
          <w:numId w:val="10"/>
        </w:numPr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Złoto puder, 23 karat, 8 g - 4 opakowania po 2 g</w:t>
      </w:r>
    </w:p>
    <w:p w14:paraId="7CCECE9C" w14:textId="77777777" w:rsidR="00971B08" w:rsidRDefault="00971B08" w:rsidP="00971B08">
      <w:pPr>
        <w:pStyle w:val="Akapitzlist"/>
        <w:numPr>
          <w:ilvl w:val="0"/>
          <w:numId w:val="10"/>
        </w:numPr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Złoto białe /płatki/, 12 karat, 2 opakowań</w:t>
      </w:r>
    </w:p>
    <w:p w14:paraId="24D9414B" w14:textId="77777777" w:rsidR="00971B08" w:rsidRDefault="00971B08" w:rsidP="00971B08">
      <w:pPr>
        <w:pStyle w:val="Akapitzlist"/>
        <w:numPr>
          <w:ilvl w:val="0"/>
          <w:numId w:val="10"/>
        </w:numPr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 xml:space="preserve">Złoto antyczne, </w:t>
      </w:r>
      <w:proofErr w:type="spellStart"/>
      <w:r>
        <w:rPr>
          <w:rFonts w:ascii="Book Antiqua" w:hAnsi="Book Antiqua"/>
          <w:bCs/>
          <w:sz w:val="24"/>
          <w:szCs w:val="24"/>
        </w:rPr>
        <w:t>florin</w:t>
      </w:r>
      <w:proofErr w:type="spellEnd"/>
      <w:r>
        <w:rPr>
          <w:rFonts w:ascii="Book Antiqua" w:hAnsi="Book Antiqua"/>
          <w:bCs/>
          <w:sz w:val="24"/>
          <w:szCs w:val="24"/>
        </w:rPr>
        <w:t>, transfer, 23 karat, 1 opakowanie</w:t>
      </w:r>
    </w:p>
    <w:p w14:paraId="3DAA8F39" w14:textId="77777777" w:rsidR="00971B08" w:rsidRDefault="00971B08" w:rsidP="00971B08">
      <w:pPr>
        <w:pStyle w:val="Akapitzlist"/>
        <w:numPr>
          <w:ilvl w:val="0"/>
          <w:numId w:val="10"/>
        </w:numPr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Złoto antyczne luźne, 23 karat, 6 opakowań</w:t>
      </w:r>
    </w:p>
    <w:p w14:paraId="5345414B" w14:textId="77777777" w:rsidR="00971B08" w:rsidRDefault="00971B08" w:rsidP="00971B08">
      <w:pPr>
        <w:pStyle w:val="Akapitzlist"/>
        <w:numPr>
          <w:ilvl w:val="0"/>
          <w:numId w:val="10"/>
        </w:numPr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Złoto rosyjskie, luźne, 23 karat - 30 książeczek</w:t>
      </w:r>
    </w:p>
    <w:p w14:paraId="22E6ADF1" w14:textId="77777777" w:rsidR="00971B08" w:rsidRDefault="00971B08" w:rsidP="00971B08">
      <w:pPr>
        <w:pStyle w:val="Akapitzlist"/>
        <w:numPr>
          <w:ilvl w:val="0"/>
          <w:numId w:val="10"/>
        </w:numPr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Złoto pomarańczowe luźne, 23¾ karat, 2 opakowania</w:t>
      </w:r>
    </w:p>
    <w:p w14:paraId="06ABCC46" w14:textId="77777777" w:rsidR="00971B08" w:rsidRDefault="00971B08" w:rsidP="00971B08">
      <w:pPr>
        <w:pStyle w:val="Akapitzlist"/>
        <w:numPr>
          <w:ilvl w:val="0"/>
          <w:numId w:val="10"/>
        </w:numPr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Srebro muszelkowe jasne, 1000/1000, małe, 5 opakowań</w:t>
      </w:r>
    </w:p>
    <w:p w14:paraId="07C8451E" w14:textId="77777777" w:rsidR="00971B08" w:rsidRDefault="00971B08" w:rsidP="00971B08">
      <w:pPr>
        <w:pStyle w:val="Akapitzlist"/>
        <w:numPr>
          <w:ilvl w:val="0"/>
          <w:numId w:val="10"/>
        </w:numPr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Srebro puder, jasne 1000/1000, 10 opakowań</w:t>
      </w:r>
    </w:p>
    <w:p w14:paraId="29103F68" w14:textId="77777777" w:rsidR="00971B08" w:rsidRDefault="00971B08" w:rsidP="00971B08">
      <w:pPr>
        <w:pStyle w:val="Akapitzlist"/>
        <w:numPr>
          <w:ilvl w:val="0"/>
          <w:numId w:val="10"/>
        </w:numPr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 xml:space="preserve">Srebro płatkowe </w:t>
      </w:r>
      <w:proofErr w:type="spellStart"/>
      <w:r>
        <w:rPr>
          <w:rFonts w:ascii="Book Antiqua" w:hAnsi="Book Antiqua"/>
          <w:bCs/>
          <w:sz w:val="24"/>
          <w:szCs w:val="24"/>
        </w:rPr>
        <w:t>normal</w:t>
      </w:r>
      <w:proofErr w:type="spellEnd"/>
      <w:r>
        <w:rPr>
          <w:rFonts w:ascii="Book Antiqua" w:hAnsi="Book Antiqua"/>
          <w:bCs/>
          <w:sz w:val="24"/>
          <w:szCs w:val="24"/>
        </w:rPr>
        <w:t xml:space="preserve">, luźne, 4 op. </w:t>
      </w:r>
    </w:p>
    <w:p w14:paraId="6F5D3266" w14:textId="77777777" w:rsidR="00971B08" w:rsidRDefault="00971B08" w:rsidP="00971B08">
      <w:pPr>
        <w:pStyle w:val="Akapitzlist"/>
        <w:numPr>
          <w:ilvl w:val="0"/>
          <w:numId w:val="10"/>
        </w:numPr>
        <w:rPr>
          <w:rFonts w:ascii="Book Antiqua" w:hAnsi="Book Antiqua"/>
          <w:bCs/>
          <w:sz w:val="24"/>
          <w:szCs w:val="24"/>
        </w:rPr>
      </w:pPr>
      <w:proofErr w:type="spellStart"/>
      <w:r>
        <w:rPr>
          <w:rFonts w:ascii="Book Antiqua" w:hAnsi="Book Antiqua"/>
          <w:bCs/>
          <w:sz w:val="24"/>
          <w:szCs w:val="24"/>
        </w:rPr>
        <w:t>Szlagmetal</w:t>
      </w:r>
      <w:proofErr w:type="spellEnd"/>
      <w:r>
        <w:rPr>
          <w:rFonts w:ascii="Book Antiqua" w:hAnsi="Book Antiqua"/>
          <w:bCs/>
          <w:sz w:val="24"/>
          <w:szCs w:val="24"/>
        </w:rPr>
        <w:t xml:space="preserve"> 16x16, antyczne </w:t>
      </w:r>
      <w:proofErr w:type="spellStart"/>
      <w:r>
        <w:rPr>
          <w:rFonts w:ascii="Book Antiqua" w:hAnsi="Book Antiqua"/>
          <w:bCs/>
          <w:sz w:val="24"/>
          <w:szCs w:val="24"/>
        </w:rPr>
        <w:t>Calor</w:t>
      </w:r>
      <w:proofErr w:type="spellEnd"/>
      <w:r>
        <w:rPr>
          <w:rFonts w:ascii="Book Antiqua" w:hAnsi="Book Antiqua"/>
          <w:bCs/>
          <w:sz w:val="24"/>
          <w:szCs w:val="24"/>
        </w:rPr>
        <w:t xml:space="preserve"> 1, 20 op. - 2000 płatków</w:t>
      </w:r>
    </w:p>
    <w:p w14:paraId="6563670B" w14:textId="77777777" w:rsidR="00971B08" w:rsidRDefault="00971B08" w:rsidP="00971B08">
      <w:pPr>
        <w:pStyle w:val="Akapitzlist"/>
        <w:numPr>
          <w:ilvl w:val="0"/>
          <w:numId w:val="10"/>
        </w:numPr>
        <w:rPr>
          <w:rFonts w:ascii="Book Antiqua" w:hAnsi="Book Antiqua"/>
          <w:bCs/>
          <w:sz w:val="24"/>
          <w:szCs w:val="24"/>
        </w:rPr>
      </w:pPr>
      <w:proofErr w:type="spellStart"/>
      <w:r>
        <w:rPr>
          <w:rFonts w:ascii="Book Antiqua" w:hAnsi="Book Antiqua"/>
          <w:bCs/>
          <w:sz w:val="24"/>
          <w:szCs w:val="24"/>
        </w:rPr>
        <w:t>Szlagmetal</w:t>
      </w:r>
      <w:proofErr w:type="spellEnd"/>
      <w:r>
        <w:rPr>
          <w:rFonts w:ascii="Book Antiqua" w:hAnsi="Book Antiqua"/>
          <w:bCs/>
          <w:sz w:val="24"/>
          <w:szCs w:val="24"/>
        </w:rPr>
        <w:t xml:space="preserve"> 14x14, jasne, luźne </w:t>
      </w:r>
      <w:proofErr w:type="spellStart"/>
      <w:r>
        <w:rPr>
          <w:rFonts w:ascii="Book Antiqua" w:hAnsi="Book Antiqua"/>
          <w:bCs/>
          <w:sz w:val="24"/>
          <w:szCs w:val="24"/>
        </w:rPr>
        <w:t>Color</w:t>
      </w:r>
      <w:proofErr w:type="spellEnd"/>
      <w:r>
        <w:rPr>
          <w:rFonts w:ascii="Book Antiqua" w:hAnsi="Book Antiqua"/>
          <w:bCs/>
          <w:sz w:val="24"/>
          <w:szCs w:val="24"/>
        </w:rPr>
        <w:t xml:space="preserve"> 2,5 - 50 opakowań</w:t>
      </w:r>
    </w:p>
    <w:p w14:paraId="3174F1BB" w14:textId="77777777" w:rsidR="00971B08" w:rsidRDefault="00971B08" w:rsidP="00971B08">
      <w:pPr>
        <w:pStyle w:val="Akapitzlist"/>
        <w:numPr>
          <w:ilvl w:val="0"/>
          <w:numId w:val="10"/>
        </w:numPr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Aluminium 16x16 - 10 opakowań</w:t>
      </w:r>
    </w:p>
    <w:p w14:paraId="6E6A5983" w14:textId="77777777" w:rsidR="00971B08" w:rsidRDefault="00971B08" w:rsidP="00971B08">
      <w:pPr>
        <w:pStyle w:val="Akapitzlist"/>
        <w:numPr>
          <w:ilvl w:val="0"/>
          <w:numId w:val="10"/>
        </w:numPr>
        <w:rPr>
          <w:rFonts w:ascii="Book Antiqua" w:hAnsi="Book Antiqua"/>
          <w:bCs/>
          <w:sz w:val="24"/>
          <w:szCs w:val="24"/>
        </w:rPr>
      </w:pPr>
      <w:proofErr w:type="spellStart"/>
      <w:r>
        <w:rPr>
          <w:rFonts w:ascii="Book Antiqua" w:hAnsi="Book Antiqua"/>
          <w:bCs/>
          <w:sz w:val="24"/>
          <w:szCs w:val="24"/>
        </w:rPr>
        <w:t>Permacoll</w:t>
      </w:r>
      <w:proofErr w:type="spellEnd"/>
      <w:r>
        <w:rPr>
          <w:rFonts w:ascii="Book Antiqua" w:hAnsi="Book Antiqua"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Cs/>
          <w:sz w:val="24"/>
          <w:szCs w:val="24"/>
        </w:rPr>
        <w:t>Size</w:t>
      </w:r>
      <w:proofErr w:type="spellEnd"/>
      <w:r>
        <w:rPr>
          <w:rFonts w:ascii="Book Antiqua" w:hAnsi="Book Antiqua"/>
          <w:bCs/>
          <w:sz w:val="24"/>
          <w:szCs w:val="24"/>
        </w:rPr>
        <w:t xml:space="preserve"> Kölner, czerwony - 15 opakowań</w:t>
      </w:r>
    </w:p>
    <w:p w14:paraId="00F8FAD8" w14:textId="77777777" w:rsidR="00971B08" w:rsidRDefault="00971B08" w:rsidP="00971B08">
      <w:pPr>
        <w:pStyle w:val="Akapitzlist"/>
        <w:numPr>
          <w:ilvl w:val="0"/>
          <w:numId w:val="10"/>
        </w:numPr>
        <w:rPr>
          <w:rFonts w:ascii="Book Antiqua" w:hAnsi="Book Antiqua"/>
          <w:bCs/>
          <w:sz w:val="24"/>
          <w:szCs w:val="24"/>
        </w:rPr>
      </w:pPr>
      <w:proofErr w:type="spellStart"/>
      <w:r>
        <w:rPr>
          <w:rFonts w:ascii="Book Antiqua" w:hAnsi="Book Antiqua"/>
          <w:bCs/>
          <w:sz w:val="24"/>
          <w:szCs w:val="24"/>
        </w:rPr>
        <w:t>Permacoll</w:t>
      </w:r>
      <w:proofErr w:type="spellEnd"/>
      <w:r>
        <w:rPr>
          <w:rFonts w:ascii="Book Antiqua" w:hAnsi="Book Antiqua"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Cs/>
          <w:sz w:val="24"/>
          <w:szCs w:val="24"/>
        </w:rPr>
        <w:t>Size</w:t>
      </w:r>
      <w:proofErr w:type="spellEnd"/>
      <w:r>
        <w:rPr>
          <w:rFonts w:ascii="Book Antiqua" w:hAnsi="Book Antiqua"/>
          <w:bCs/>
          <w:sz w:val="24"/>
          <w:szCs w:val="24"/>
        </w:rPr>
        <w:t xml:space="preserve"> Kölner, bezbarwny - 10 opakowań</w:t>
      </w:r>
    </w:p>
    <w:p w14:paraId="6ABBD482" w14:textId="77777777" w:rsidR="00971B08" w:rsidRDefault="00971B08" w:rsidP="00971B08">
      <w:pPr>
        <w:pStyle w:val="Akapitzlist"/>
        <w:numPr>
          <w:ilvl w:val="0"/>
          <w:numId w:val="10"/>
        </w:numPr>
        <w:rPr>
          <w:rFonts w:ascii="Book Antiqua" w:hAnsi="Book Antiqua"/>
          <w:bCs/>
          <w:sz w:val="24"/>
          <w:szCs w:val="24"/>
        </w:rPr>
      </w:pPr>
      <w:proofErr w:type="spellStart"/>
      <w:r>
        <w:rPr>
          <w:rFonts w:ascii="Book Antiqua" w:hAnsi="Book Antiqua"/>
          <w:bCs/>
          <w:sz w:val="24"/>
          <w:szCs w:val="24"/>
        </w:rPr>
        <w:t>Permacoll</w:t>
      </w:r>
      <w:proofErr w:type="spellEnd"/>
      <w:r>
        <w:rPr>
          <w:rFonts w:ascii="Book Antiqua" w:hAnsi="Book Antiqua"/>
          <w:bCs/>
          <w:sz w:val="24"/>
          <w:szCs w:val="24"/>
        </w:rPr>
        <w:t xml:space="preserve">- </w:t>
      </w:r>
      <w:proofErr w:type="spellStart"/>
      <w:r>
        <w:rPr>
          <w:rFonts w:ascii="Book Antiqua" w:hAnsi="Book Antiqua"/>
          <w:bCs/>
          <w:sz w:val="24"/>
          <w:szCs w:val="24"/>
        </w:rPr>
        <w:t>Powdergald</w:t>
      </w:r>
      <w:proofErr w:type="spellEnd"/>
      <w:r>
        <w:rPr>
          <w:rFonts w:ascii="Book Antiqua" w:hAnsi="Book Antiqua"/>
          <w:bCs/>
          <w:sz w:val="24"/>
          <w:szCs w:val="24"/>
        </w:rPr>
        <w:t xml:space="preserve"> Base - 10 opakowań</w:t>
      </w:r>
    </w:p>
    <w:p w14:paraId="42D4673A" w14:textId="77777777" w:rsidR="00971B08" w:rsidRDefault="00971B08" w:rsidP="00971B08">
      <w:pPr>
        <w:pStyle w:val="Akapitzlist"/>
        <w:numPr>
          <w:ilvl w:val="0"/>
          <w:numId w:val="10"/>
        </w:numPr>
        <w:rPr>
          <w:rFonts w:ascii="Book Antiqua" w:hAnsi="Book Antiqua"/>
          <w:bCs/>
          <w:sz w:val="24"/>
          <w:szCs w:val="24"/>
        </w:rPr>
      </w:pPr>
      <w:proofErr w:type="spellStart"/>
      <w:r>
        <w:rPr>
          <w:rFonts w:ascii="Book Antiqua" w:hAnsi="Book Antiqua"/>
          <w:bCs/>
          <w:sz w:val="24"/>
          <w:szCs w:val="24"/>
        </w:rPr>
        <w:t>Rapid</w:t>
      </w:r>
      <w:proofErr w:type="spellEnd"/>
      <w:r>
        <w:rPr>
          <w:rFonts w:ascii="Book Antiqua" w:hAnsi="Book Antiqua"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Cs/>
          <w:sz w:val="24"/>
          <w:szCs w:val="24"/>
        </w:rPr>
        <w:t>Steimetze</w:t>
      </w:r>
      <w:proofErr w:type="spellEnd"/>
      <w:r>
        <w:rPr>
          <w:rFonts w:ascii="Book Antiqua" w:hAnsi="Book Antiqua"/>
          <w:bCs/>
          <w:sz w:val="24"/>
          <w:szCs w:val="24"/>
        </w:rPr>
        <w:t>, żółty - 5 opakowań</w:t>
      </w:r>
    </w:p>
    <w:p w14:paraId="698905DE" w14:textId="77777777" w:rsidR="00971B08" w:rsidRDefault="00971B08" w:rsidP="00971B08">
      <w:pPr>
        <w:pStyle w:val="Akapitzlist"/>
        <w:numPr>
          <w:ilvl w:val="0"/>
          <w:numId w:val="10"/>
        </w:numPr>
        <w:rPr>
          <w:rFonts w:ascii="Book Antiqua" w:hAnsi="Book Antiqua"/>
          <w:bCs/>
          <w:sz w:val="24"/>
          <w:szCs w:val="24"/>
        </w:rPr>
      </w:pPr>
      <w:proofErr w:type="spellStart"/>
      <w:r>
        <w:rPr>
          <w:rFonts w:ascii="Book Antiqua" w:hAnsi="Book Antiqua"/>
          <w:bCs/>
          <w:sz w:val="24"/>
          <w:szCs w:val="24"/>
        </w:rPr>
        <w:t>Rapid</w:t>
      </w:r>
      <w:proofErr w:type="spellEnd"/>
      <w:r>
        <w:rPr>
          <w:rFonts w:ascii="Book Antiqua" w:hAnsi="Book Antiqua"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Cs/>
          <w:sz w:val="24"/>
          <w:szCs w:val="24"/>
        </w:rPr>
        <w:t>Steimetze</w:t>
      </w:r>
      <w:proofErr w:type="spellEnd"/>
      <w:r>
        <w:rPr>
          <w:rFonts w:ascii="Book Antiqua" w:hAnsi="Book Antiqua"/>
          <w:bCs/>
          <w:sz w:val="24"/>
          <w:szCs w:val="24"/>
        </w:rPr>
        <w:t>, bezbarwny - 5 opakowań</w:t>
      </w:r>
    </w:p>
    <w:p w14:paraId="48B301C5" w14:textId="77777777" w:rsidR="00971B08" w:rsidRDefault="00971B08" w:rsidP="00971B08">
      <w:pPr>
        <w:pStyle w:val="Akapitzlist"/>
        <w:numPr>
          <w:ilvl w:val="0"/>
          <w:numId w:val="10"/>
        </w:numPr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 xml:space="preserve">KT-5-HV </w:t>
      </w:r>
      <w:proofErr w:type="spellStart"/>
      <w:r>
        <w:rPr>
          <w:rFonts w:ascii="Book Antiqua" w:hAnsi="Book Antiqua"/>
          <w:bCs/>
          <w:sz w:val="24"/>
          <w:szCs w:val="24"/>
        </w:rPr>
        <w:t>Ceramic</w:t>
      </w:r>
      <w:proofErr w:type="spellEnd"/>
      <w:r>
        <w:rPr>
          <w:rFonts w:ascii="Book Antiqua" w:hAnsi="Book Antiqua"/>
          <w:bCs/>
          <w:sz w:val="24"/>
          <w:szCs w:val="24"/>
        </w:rPr>
        <w:t xml:space="preserve"> Gal - 4 opakowania</w:t>
      </w:r>
    </w:p>
    <w:p w14:paraId="1657C088" w14:textId="77777777" w:rsidR="00971B08" w:rsidRDefault="00971B08" w:rsidP="00971B08">
      <w:pPr>
        <w:pStyle w:val="Akapitzlist"/>
        <w:numPr>
          <w:ilvl w:val="0"/>
          <w:numId w:val="10"/>
        </w:numPr>
        <w:rPr>
          <w:rFonts w:ascii="Book Antiqua" w:hAnsi="Book Antiqua"/>
          <w:bCs/>
          <w:sz w:val="24"/>
          <w:szCs w:val="24"/>
        </w:rPr>
      </w:pPr>
      <w:proofErr w:type="spellStart"/>
      <w:r>
        <w:rPr>
          <w:rFonts w:ascii="Book Antiqua" w:hAnsi="Book Antiqua"/>
          <w:bCs/>
          <w:sz w:val="24"/>
          <w:szCs w:val="24"/>
        </w:rPr>
        <w:t>Feldmann`s</w:t>
      </w:r>
      <w:proofErr w:type="spellEnd"/>
      <w:r>
        <w:rPr>
          <w:rFonts w:ascii="Book Antiqua" w:hAnsi="Book Antiqua"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Cs/>
          <w:sz w:val="24"/>
          <w:szCs w:val="24"/>
        </w:rPr>
        <w:t>Prep</w:t>
      </w:r>
      <w:proofErr w:type="spellEnd"/>
      <w:r>
        <w:rPr>
          <w:rFonts w:ascii="Book Antiqua" w:hAnsi="Book Antiqua"/>
          <w:bCs/>
          <w:sz w:val="24"/>
          <w:szCs w:val="24"/>
        </w:rPr>
        <w:t xml:space="preserve"> - 5 opakowań</w:t>
      </w:r>
    </w:p>
    <w:p w14:paraId="3F81CC57" w14:textId="77777777" w:rsidR="00971B08" w:rsidRDefault="00971B08" w:rsidP="00971B08">
      <w:pPr>
        <w:pStyle w:val="Akapitzlist"/>
        <w:numPr>
          <w:ilvl w:val="0"/>
          <w:numId w:val="10"/>
        </w:numPr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 xml:space="preserve">Brąz -pasta polerska </w:t>
      </w:r>
      <w:proofErr w:type="spellStart"/>
      <w:r>
        <w:rPr>
          <w:rFonts w:ascii="Book Antiqua" w:hAnsi="Book Antiqua"/>
          <w:bCs/>
          <w:sz w:val="24"/>
          <w:szCs w:val="24"/>
        </w:rPr>
        <w:t>Reichbleichgold</w:t>
      </w:r>
      <w:proofErr w:type="spellEnd"/>
      <w:r>
        <w:rPr>
          <w:rFonts w:ascii="Book Antiqua" w:hAnsi="Book Antiqua"/>
          <w:bCs/>
          <w:sz w:val="24"/>
          <w:szCs w:val="24"/>
        </w:rPr>
        <w:t xml:space="preserve"> - 10 szt.</w:t>
      </w:r>
    </w:p>
    <w:p w14:paraId="71890284" w14:textId="77777777" w:rsidR="00971B08" w:rsidRDefault="00971B08" w:rsidP="00971B08">
      <w:pPr>
        <w:pStyle w:val="Akapitzlist"/>
        <w:numPr>
          <w:ilvl w:val="0"/>
          <w:numId w:val="10"/>
        </w:numPr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 xml:space="preserve">Brąz -pasta polerska </w:t>
      </w:r>
      <w:proofErr w:type="spellStart"/>
      <w:r>
        <w:rPr>
          <w:rFonts w:ascii="Book Antiqua" w:hAnsi="Book Antiqua"/>
          <w:bCs/>
          <w:sz w:val="24"/>
          <w:szCs w:val="24"/>
        </w:rPr>
        <w:t>Goldfarbe</w:t>
      </w:r>
      <w:proofErr w:type="spellEnd"/>
      <w:r>
        <w:rPr>
          <w:rFonts w:ascii="Book Antiqua" w:hAnsi="Book Antiqua"/>
          <w:bCs/>
          <w:sz w:val="24"/>
          <w:szCs w:val="24"/>
        </w:rPr>
        <w:t xml:space="preserve"> - 5 szt. </w:t>
      </w:r>
    </w:p>
    <w:p w14:paraId="3618EBAB" w14:textId="77777777" w:rsidR="00971B08" w:rsidRDefault="00971B08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9A44A1" w14:textId="701D7B87" w:rsidR="007C61FE" w:rsidRPr="00B01C61" w:rsidRDefault="007C61FE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Składanie ofert:</w:t>
      </w:r>
    </w:p>
    <w:p w14:paraId="09479D9F" w14:textId="77777777" w:rsidR="007C61FE" w:rsidRPr="00B01C61" w:rsidRDefault="007C61FE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769B08" w14:textId="77777777" w:rsidR="007C61FE" w:rsidRPr="00E52337" w:rsidRDefault="007C61FE" w:rsidP="007C61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337">
        <w:rPr>
          <w:rFonts w:ascii="Times New Roman" w:hAnsi="Times New Roman" w:cs="Times New Roman"/>
          <w:sz w:val="24"/>
          <w:szCs w:val="24"/>
        </w:rPr>
        <w:t>Ofertę (formularz ofertowy) prosimy dostarczyć osobiście do siedziby Muzeum lub przesłać w formie elektronicznej</w:t>
      </w:r>
      <w:r>
        <w:rPr>
          <w:rFonts w:ascii="Times New Roman" w:hAnsi="Times New Roman" w:cs="Times New Roman"/>
          <w:sz w:val="24"/>
          <w:szCs w:val="24"/>
        </w:rPr>
        <w:t xml:space="preserve"> lub postaci elektronicznej</w:t>
      </w:r>
      <w:r w:rsidRPr="00E52337">
        <w:rPr>
          <w:rFonts w:ascii="Times New Roman" w:hAnsi="Times New Roman" w:cs="Times New Roman"/>
          <w:sz w:val="24"/>
          <w:szCs w:val="24"/>
        </w:rPr>
        <w:t xml:space="preserve"> e-mailem na adres:</w:t>
      </w:r>
    </w:p>
    <w:p w14:paraId="30263336" w14:textId="60F9B1CD" w:rsidR="007C61FE" w:rsidRPr="00E52337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337">
        <w:rPr>
          <w:rFonts w:ascii="Times New Roman" w:hAnsi="Times New Roman" w:cs="Times New Roman"/>
          <w:b/>
          <w:sz w:val="24"/>
          <w:szCs w:val="24"/>
        </w:rPr>
        <w:tab/>
        <w:t xml:space="preserve">przetargi@zamek-pszczyna.pl, do dnia </w:t>
      </w:r>
      <w:r w:rsidR="00971B08">
        <w:rPr>
          <w:rFonts w:ascii="Times New Roman" w:hAnsi="Times New Roman" w:cs="Times New Roman"/>
          <w:b/>
          <w:sz w:val="24"/>
          <w:szCs w:val="24"/>
        </w:rPr>
        <w:t>20</w:t>
      </w:r>
      <w:r w:rsidRPr="000B73E4">
        <w:rPr>
          <w:rFonts w:ascii="Times New Roman" w:hAnsi="Times New Roman" w:cs="Times New Roman"/>
          <w:b/>
          <w:sz w:val="24"/>
          <w:szCs w:val="24"/>
        </w:rPr>
        <w:t>.</w:t>
      </w:r>
      <w:r w:rsidR="002340A1">
        <w:rPr>
          <w:rFonts w:ascii="Times New Roman" w:hAnsi="Times New Roman" w:cs="Times New Roman"/>
          <w:b/>
          <w:sz w:val="24"/>
          <w:szCs w:val="24"/>
        </w:rPr>
        <w:t>1</w:t>
      </w:r>
      <w:r w:rsidR="00486357">
        <w:rPr>
          <w:rFonts w:ascii="Times New Roman" w:hAnsi="Times New Roman" w:cs="Times New Roman"/>
          <w:b/>
          <w:sz w:val="24"/>
          <w:szCs w:val="24"/>
        </w:rPr>
        <w:t>1</w:t>
      </w:r>
      <w:r w:rsidRPr="000B73E4">
        <w:rPr>
          <w:rFonts w:ascii="Times New Roman" w:hAnsi="Times New Roman" w:cs="Times New Roman"/>
          <w:b/>
          <w:sz w:val="24"/>
          <w:szCs w:val="24"/>
        </w:rPr>
        <w:t>.2023 r</w:t>
      </w:r>
      <w:r w:rsidR="00486357">
        <w:rPr>
          <w:rFonts w:ascii="Times New Roman" w:hAnsi="Times New Roman" w:cs="Times New Roman"/>
          <w:b/>
          <w:sz w:val="24"/>
          <w:szCs w:val="24"/>
        </w:rPr>
        <w:t>.</w:t>
      </w:r>
    </w:p>
    <w:p w14:paraId="44876606" w14:textId="77777777" w:rsidR="007C61FE" w:rsidRPr="00E52337" w:rsidRDefault="007C61FE" w:rsidP="007C61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337">
        <w:rPr>
          <w:rFonts w:ascii="Times New Roman" w:hAnsi="Times New Roman" w:cs="Times New Roman"/>
          <w:sz w:val="24"/>
          <w:szCs w:val="24"/>
        </w:rPr>
        <w:t>Oferta powinna być podpisana przez Oferenta lub przez osobę przez niego upoważnioną;</w:t>
      </w:r>
    </w:p>
    <w:p w14:paraId="1961D1FE" w14:textId="77777777" w:rsidR="007C61FE" w:rsidRPr="00E52337" w:rsidRDefault="007C61FE" w:rsidP="007C61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337">
        <w:rPr>
          <w:rFonts w:ascii="Times New Roman" w:hAnsi="Times New Roman" w:cs="Times New Roman"/>
          <w:sz w:val="24"/>
          <w:szCs w:val="24"/>
        </w:rPr>
        <w:lastRenderedPageBreak/>
        <w:t>Oferty złożone po terminie zostaną zwrócone Oferentowi (jeżeli były składane osobiście) i nie będą podlegały badaniu oraz ocenie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C1C0A2" w14:textId="77777777" w:rsidR="007C61FE" w:rsidRPr="000326D5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E1A56" w14:textId="28D2F6A5" w:rsidR="007C61FE" w:rsidRDefault="007C61FE" w:rsidP="00CE280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2886">
        <w:rPr>
          <w:rFonts w:ascii="Times New Roman" w:hAnsi="Times New Roman" w:cs="Times New Roman"/>
          <w:b/>
          <w:sz w:val="24"/>
          <w:szCs w:val="24"/>
          <w:u w:val="single"/>
        </w:rPr>
        <w:t xml:space="preserve">Termin </w:t>
      </w:r>
      <w:r w:rsidR="00486357">
        <w:rPr>
          <w:rFonts w:ascii="Times New Roman" w:hAnsi="Times New Roman" w:cs="Times New Roman"/>
          <w:b/>
          <w:sz w:val="24"/>
          <w:szCs w:val="24"/>
          <w:u w:val="single"/>
        </w:rPr>
        <w:t>realizacji</w:t>
      </w:r>
      <w:r w:rsidRPr="00E52886">
        <w:rPr>
          <w:rFonts w:ascii="Times New Roman" w:hAnsi="Times New Roman" w:cs="Times New Roman"/>
          <w:b/>
          <w:sz w:val="24"/>
          <w:szCs w:val="24"/>
        </w:rPr>
        <w:t>:</w:t>
      </w:r>
      <w:r w:rsidR="00610F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0F12" w:rsidRPr="00610F12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971B08">
        <w:rPr>
          <w:rFonts w:ascii="Times New Roman" w:hAnsi="Times New Roman" w:cs="Times New Roman"/>
          <w:bCs/>
          <w:sz w:val="24"/>
          <w:szCs w:val="24"/>
        </w:rPr>
        <w:t>20</w:t>
      </w:r>
      <w:r w:rsidR="00610F12" w:rsidRPr="00610F12">
        <w:rPr>
          <w:rFonts w:ascii="Times New Roman" w:hAnsi="Times New Roman" w:cs="Times New Roman"/>
          <w:bCs/>
          <w:sz w:val="24"/>
          <w:szCs w:val="24"/>
        </w:rPr>
        <w:t>.12.2023 r.</w:t>
      </w:r>
    </w:p>
    <w:p w14:paraId="7196CA6A" w14:textId="40E04A8E" w:rsidR="0000602D" w:rsidRDefault="0000602D" w:rsidP="00CE280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486BE3" w14:textId="77777777" w:rsidR="007C61FE" w:rsidRPr="00061A4E" w:rsidRDefault="007C61FE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5FE099" w14:textId="77777777" w:rsidR="007C61FE" w:rsidRDefault="007C61FE" w:rsidP="007C61FE">
      <w:pPr>
        <w:spacing w:after="0" w:line="240" w:lineRule="auto"/>
        <w:ind w:left="2694" w:hanging="26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Termin związania ofertą</w:t>
      </w:r>
      <w:r w:rsidRPr="00B01C61">
        <w:rPr>
          <w:rFonts w:ascii="Times New Roman" w:hAnsi="Times New Roman" w:cs="Times New Roman"/>
          <w:b/>
          <w:sz w:val="24"/>
          <w:szCs w:val="24"/>
        </w:rPr>
        <w:t>:</w:t>
      </w:r>
      <w:r w:rsidRPr="00B01C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380E3E" w14:textId="77777777" w:rsidR="007C61FE" w:rsidRDefault="007C61FE" w:rsidP="007C61FE">
      <w:pPr>
        <w:spacing w:after="0" w:line="240" w:lineRule="auto"/>
        <w:ind w:left="2694" w:hanging="269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87575D" w14:textId="717F81AC" w:rsidR="007C61FE" w:rsidRPr="00B01C61" w:rsidRDefault="007C61FE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Oferent </w:t>
      </w:r>
      <w:r w:rsidRPr="00297AEB">
        <w:rPr>
          <w:rFonts w:ascii="Times New Roman" w:hAnsi="Times New Roman" w:cs="Times New Roman"/>
          <w:sz w:val="24"/>
          <w:szCs w:val="24"/>
        </w:rPr>
        <w:t xml:space="preserve">jest związany ofertą od dnia upływu terminu składania ofert do dnia </w:t>
      </w:r>
      <w:r w:rsidR="00971B08">
        <w:rPr>
          <w:rFonts w:ascii="Times New Roman" w:hAnsi="Times New Roman" w:cs="Times New Roman"/>
          <w:sz w:val="24"/>
          <w:szCs w:val="24"/>
        </w:rPr>
        <w:t>10</w:t>
      </w:r>
      <w:r w:rsidRPr="002340A1">
        <w:rPr>
          <w:rFonts w:ascii="Times New Roman" w:hAnsi="Times New Roman" w:cs="Times New Roman"/>
          <w:sz w:val="24"/>
          <w:szCs w:val="24"/>
        </w:rPr>
        <w:t>.1</w:t>
      </w:r>
      <w:r w:rsidR="00486357">
        <w:rPr>
          <w:rFonts w:ascii="Times New Roman" w:hAnsi="Times New Roman" w:cs="Times New Roman"/>
          <w:sz w:val="24"/>
          <w:szCs w:val="24"/>
        </w:rPr>
        <w:t>2</w:t>
      </w:r>
      <w:r w:rsidRPr="002340A1">
        <w:rPr>
          <w:rFonts w:ascii="Times New Roman" w:hAnsi="Times New Roman" w:cs="Times New Roman"/>
          <w:sz w:val="24"/>
          <w:szCs w:val="24"/>
        </w:rPr>
        <w:t>.</w:t>
      </w:r>
      <w:r w:rsidRPr="00297AEB">
        <w:rPr>
          <w:rFonts w:ascii="Times New Roman" w:hAnsi="Times New Roman" w:cs="Times New Roman"/>
          <w:sz w:val="24"/>
          <w:szCs w:val="24"/>
        </w:rPr>
        <w:t>2023 r., przy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AEB">
        <w:rPr>
          <w:rFonts w:ascii="Times New Roman" w:hAnsi="Times New Roman" w:cs="Times New Roman"/>
          <w:sz w:val="24"/>
          <w:szCs w:val="24"/>
        </w:rPr>
        <w:t>czym pierwszym dniem terminu związania ofertą jest dzień, w którym upływa termin składania ofert.</w:t>
      </w:r>
    </w:p>
    <w:p w14:paraId="312F4169" w14:textId="77777777" w:rsidR="007C61FE" w:rsidRPr="00B01C61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ED1C94" w14:textId="77777777" w:rsidR="007C61FE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Kryteria oceny ofert</w:t>
      </w:r>
      <w:r w:rsidRPr="00B01C6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Cena 100%</w:t>
      </w:r>
    </w:p>
    <w:p w14:paraId="2F6E45E3" w14:textId="77777777" w:rsidR="007C61FE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7BF380" w14:textId="77777777" w:rsidR="007C61FE" w:rsidRDefault="007C61FE" w:rsidP="007C61FE">
      <w:pPr>
        <w:widowControl w:val="0"/>
        <w:tabs>
          <w:tab w:val="left" w:pos="879"/>
        </w:tabs>
        <w:autoSpaceDE w:val="0"/>
        <w:autoSpaceDN w:val="0"/>
        <w:spacing w:after="0" w:line="240" w:lineRule="auto"/>
        <w:ind w:left="708" w:right="682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Muzeum wybierze ofertę</w:t>
      </w:r>
      <w:r>
        <w:rPr>
          <w:rFonts w:ascii="Times New Roman" w:hAnsi="Times New Roman" w:cs="Times New Roman"/>
          <w:sz w:val="24"/>
          <w:szCs w:val="24"/>
        </w:rPr>
        <w:t xml:space="preserve"> z najniższą ceną.</w:t>
      </w:r>
    </w:p>
    <w:p w14:paraId="12394DC5" w14:textId="77777777" w:rsidR="007C61FE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6930FE" w14:textId="77777777" w:rsidR="007C61FE" w:rsidRPr="00B01C61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Warunki udziału w postępowaniu:</w:t>
      </w:r>
    </w:p>
    <w:p w14:paraId="4D89637A" w14:textId="77777777" w:rsidR="007C61FE" w:rsidRPr="00B01C61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BA2C0B" w14:textId="77777777" w:rsidR="007C61FE" w:rsidRDefault="007C61FE" w:rsidP="007C61FE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Formularz ofertowy</w:t>
      </w:r>
      <w:r>
        <w:rPr>
          <w:rFonts w:ascii="Times New Roman" w:hAnsi="Times New Roman" w:cs="Times New Roman"/>
          <w:sz w:val="24"/>
          <w:szCs w:val="24"/>
        </w:rPr>
        <w:t xml:space="preserve"> (zał. nr 1), zwany też ofertą</w:t>
      </w:r>
      <w:r w:rsidRPr="00B01C61">
        <w:rPr>
          <w:rFonts w:ascii="Times New Roman" w:hAnsi="Times New Roman" w:cs="Times New Roman"/>
          <w:sz w:val="24"/>
          <w:szCs w:val="24"/>
        </w:rPr>
        <w:t xml:space="preserve"> – wypełniony i podpisany,</w:t>
      </w:r>
    </w:p>
    <w:p w14:paraId="43386AFA" w14:textId="77777777" w:rsidR="007C61FE" w:rsidRPr="0022501E" w:rsidRDefault="007C61FE" w:rsidP="007C61F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76">
        <w:rPr>
          <w:rFonts w:ascii="Times New Roman" w:hAnsi="Times New Roman" w:cs="Times New Roman"/>
          <w:sz w:val="24"/>
          <w:szCs w:val="24"/>
        </w:rPr>
        <w:t>W załączeniu przesyłamy formularz ofertowy</w:t>
      </w:r>
      <w:r>
        <w:rPr>
          <w:rFonts w:ascii="Times New Roman" w:hAnsi="Times New Roman" w:cs="Times New Roman"/>
          <w:sz w:val="24"/>
          <w:szCs w:val="24"/>
        </w:rPr>
        <w:t xml:space="preserve"> - wzór</w:t>
      </w:r>
      <w:r w:rsidRPr="00327E76">
        <w:rPr>
          <w:rFonts w:ascii="Times New Roman" w:hAnsi="Times New Roman" w:cs="Times New Roman"/>
          <w:sz w:val="24"/>
          <w:szCs w:val="24"/>
        </w:rPr>
        <w:t>, który prosimy wypełnić podając cenę, a następnie podpisa</w:t>
      </w:r>
      <w:r>
        <w:rPr>
          <w:rFonts w:ascii="Times New Roman" w:hAnsi="Times New Roman" w:cs="Times New Roman"/>
          <w:sz w:val="24"/>
          <w:szCs w:val="24"/>
        </w:rPr>
        <w:t>ć,</w:t>
      </w:r>
    </w:p>
    <w:p w14:paraId="7761B47F" w14:textId="77777777" w:rsidR="007C61FE" w:rsidRDefault="007C61FE" w:rsidP="007C61FE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podpisania oferty przez osobę upoważnioną przez Wykonawcę wraz </w:t>
      </w:r>
      <w:r>
        <w:rPr>
          <w:rFonts w:ascii="Times New Roman" w:hAnsi="Times New Roman" w:cs="Times New Roman"/>
          <w:sz w:val="24"/>
          <w:szCs w:val="24"/>
        </w:rPr>
        <w:br/>
        <w:t>z ofertą należy przesłać pełnomocnictwo,</w:t>
      </w:r>
    </w:p>
    <w:p w14:paraId="34D42D02" w14:textId="1E1FA153" w:rsidR="002340A1" w:rsidRDefault="007C61FE" w:rsidP="00E6523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2340A1">
        <w:rPr>
          <w:rFonts w:ascii="Times New Roman" w:hAnsi="Times New Roman" w:cs="Times New Roman"/>
          <w:sz w:val="24"/>
          <w:szCs w:val="24"/>
        </w:rPr>
        <w:t>, który zaoferował</w:t>
      </w:r>
      <w:r>
        <w:rPr>
          <w:rFonts w:ascii="Times New Roman" w:hAnsi="Times New Roman" w:cs="Times New Roman"/>
          <w:sz w:val="24"/>
          <w:szCs w:val="24"/>
        </w:rPr>
        <w:t xml:space="preserve">  najniższą cen</w:t>
      </w:r>
      <w:r w:rsidR="002340A1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ofertową</w:t>
      </w:r>
      <w:r w:rsidR="002340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238">
        <w:rPr>
          <w:rFonts w:ascii="Times New Roman" w:hAnsi="Times New Roman" w:cs="Times New Roman"/>
          <w:sz w:val="24"/>
          <w:szCs w:val="24"/>
        </w:rPr>
        <w:t>je</w:t>
      </w:r>
      <w:r w:rsidR="0056468D">
        <w:rPr>
          <w:rFonts w:ascii="Times New Roman" w:hAnsi="Times New Roman" w:cs="Times New Roman"/>
          <w:sz w:val="24"/>
          <w:szCs w:val="24"/>
        </w:rPr>
        <w:t xml:space="preserve">st zobowiązany </w:t>
      </w:r>
      <w:r>
        <w:rPr>
          <w:rFonts w:ascii="Times New Roman" w:hAnsi="Times New Roman" w:cs="Times New Roman"/>
          <w:sz w:val="24"/>
          <w:szCs w:val="24"/>
        </w:rPr>
        <w:t xml:space="preserve">w terminie do 3 dni roboczych od dnia przekazania zawiadomienia o wyborze oferty </w:t>
      </w:r>
      <w:r w:rsidR="00E652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przedłoży</w:t>
      </w:r>
      <w:r w:rsidR="0056468D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Zamawiającemu </w:t>
      </w:r>
      <w:r w:rsidRPr="00225965">
        <w:rPr>
          <w:rFonts w:ascii="Times New Roman" w:hAnsi="Times New Roman" w:cs="Times New Roman"/>
          <w:sz w:val="24"/>
          <w:szCs w:val="24"/>
        </w:rPr>
        <w:t>oświadczeni</w:t>
      </w:r>
      <w:r w:rsidR="00E65238">
        <w:rPr>
          <w:rFonts w:ascii="Times New Roman" w:hAnsi="Times New Roman" w:cs="Times New Roman"/>
          <w:sz w:val="24"/>
          <w:szCs w:val="24"/>
        </w:rPr>
        <w:t>a</w:t>
      </w:r>
      <w:r w:rsidRPr="00225965">
        <w:rPr>
          <w:rFonts w:ascii="Times New Roman" w:hAnsi="Times New Roman" w:cs="Times New Roman"/>
          <w:sz w:val="24"/>
          <w:szCs w:val="24"/>
        </w:rPr>
        <w:t xml:space="preserve"> (zał. nr 2) o niepodleganiu wykluczeniu z postępowania na podstawie art. 7 ust. 1 ustawy z dnia 13 kwietnia 2022 r. o szczególnych rozwiązaniach w zakresie przeciwdziałania wspieraniu agresji na Ukrainę oraz służących ochronie bezpieczeństwa narodowego</w:t>
      </w:r>
      <w:r w:rsidR="0056468D">
        <w:rPr>
          <w:rFonts w:ascii="Times New Roman" w:hAnsi="Times New Roman" w:cs="Times New Roman"/>
          <w:sz w:val="24"/>
          <w:szCs w:val="24"/>
        </w:rPr>
        <w:t>.</w:t>
      </w:r>
    </w:p>
    <w:p w14:paraId="7694DADD" w14:textId="77777777" w:rsidR="00E65238" w:rsidRPr="00F23446" w:rsidRDefault="00E65238" w:rsidP="00F23446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2F6727" w14:textId="121624F7" w:rsidR="007C61FE" w:rsidRPr="00D059F6" w:rsidRDefault="007C61FE" w:rsidP="003A7605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F6">
        <w:rPr>
          <w:rFonts w:ascii="Times New Roman" w:hAnsi="Times New Roman" w:cs="Times New Roman"/>
          <w:b/>
          <w:sz w:val="24"/>
          <w:szCs w:val="24"/>
          <w:u w:val="single"/>
        </w:rPr>
        <w:t>Komunikacja:</w:t>
      </w:r>
    </w:p>
    <w:p w14:paraId="75951E81" w14:textId="77777777" w:rsidR="007C61FE" w:rsidRPr="00B01C61" w:rsidRDefault="007C61FE" w:rsidP="007C61F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4C024CF" w14:textId="77777777" w:rsidR="007C61FE" w:rsidRPr="00B01C61" w:rsidRDefault="007C61FE" w:rsidP="007C61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W prowadzonym zapytaniu ofertowym komunikacja między Zamawiającym,  a  </w:t>
      </w:r>
      <w:r>
        <w:rPr>
          <w:rFonts w:ascii="Times New Roman" w:hAnsi="Times New Roman" w:cs="Times New Roman"/>
          <w:sz w:val="24"/>
          <w:szCs w:val="24"/>
        </w:rPr>
        <w:t>Wykonawcą</w:t>
      </w:r>
      <w:r w:rsidRPr="00B01C61">
        <w:rPr>
          <w:rFonts w:ascii="Times New Roman" w:hAnsi="Times New Roman" w:cs="Times New Roman"/>
          <w:sz w:val="24"/>
          <w:szCs w:val="24"/>
        </w:rPr>
        <w:t xml:space="preserve"> odbywa się poprzez pocztę elektroniczną na adres:</w:t>
      </w:r>
    </w:p>
    <w:p w14:paraId="0A511369" w14:textId="77777777" w:rsidR="007C61FE" w:rsidRPr="00B01C61" w:rsidRDefault="007C61FE" w:rsidP="007C61F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przetargi@zamek-pszczyna.pl.</w:t>
      </w:r>
    </w:p>
    <w:p w14:paraId="63626082" w14:textId="77777777" w:rsidR="007C61FE" w:rsidRPr="00B01C61" w:rsidRDefault="007C61FE" w:rsidP="007C61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Administracja jest czynna w dni robocze w godz. od 7</w:t>
      </w:r>
      <w:r w:rsidRPr="00B01C6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  <w:r w:rsidRPr="00B01C61">
        <w:rPr>
          <w:rFonts w:ascii="Times New Roman" w:hAnsi="Times New Roman" w:cs="Times New Roman"/>
          <w:sz w:val="24"/>
          <w:szCs w:val="24"/>
        </w:rPr>
        <w:t xml:space="preserve"> do 15</w:t>
      </w:r>
      <w:r w:rsidRPr="00B01C6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</w:p>
    <w:p w14:paraId="501D525D" w14:textId="77777777" w:rsidR="007C61FE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ED8C49" w14:textId="77777777" w:rsidR="007C61FE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Dodatkowe informacje:</w:t>
      </w:r>
    </w:p>
    <w:p w14:paraId="272B7F79" w14:textId="77777777" w:rsidR="007C61FE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C60C37" w14:textId="77777777" w:rsidR="007C61FE" w:rsidRDefault="007C61FE" w:rsidP="007C61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Zamawiający zastrzega sobie prawo unieważnienia postępowania na każdym jego etapie,  jeżeli jego dalsze prowadzenie nie leży w interesie publicznym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ACF69DB" w14:textId="77777777" w:rsidR="007C61FE" w:rsidRDefault="007C61FE" w:rsidP="007C61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Wykonawca, którego oferta została wybrana uchyla się od zawarcia umowy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Zamówienia, lub nie dostarczył </w:t>
      </w:r>
      <w:r w:rsidRPr="002004FB">
        <w:rPr>
          <w:rFonts w:ascii="Times New Roman" w:hAnsi="Times New Roman" w:cs="Times New Roman"/>
          <w:sz w:val="24"/>
          <w:szCs w:val="24"/>
        </w:rPr>
        <w:t xml:space="preserve">oświadczenia (zał. nr 2) o niepodleganiu wykluczeniu z postępowania na podstawie art. 7 ust. 1 ustawy z dnia 13 kwietnia </w:t>
      </w:r>
    </w:p>
    <w:p w14:paraId="721CC229" w14:textId="77777777" w:rsidR="007C61FE" w:rsidRPr="002004FB" w:rsidRDefault="007C61FE" w:rsidP="007C61F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4FB">
        <w:rPr>
          <w:rFonts w:ascii="Times New Roman" w:hAnsi="Times New Roman" w:cs="Times New Roman"/>
          <w:sz w:val="24"/>
          <w:szCs w:val="24"/>
        </w:rPr>
        <w:t>2022 r. o szczególnych rozwiązaniach w zakresie przeciwdziałania wspieraniu agresji na Ukrainę oraz służących ochronie bezpieczeństwa narodowego, we wskazanym terminie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04FB">
        <w:rPr>
          <w:rFonts w:ascii="Times New Roman" w:hAnsi="Times New Roman" w:cs="Times New Roman"/>
          <w:sz w:val="24"/>
          <w:szCs w:val="24"/>
        </w:rPr>
        <w:t xml:space="preserve"> Zamawiający może wybrać ofertę najkorzystniejszą spośród pozostałych ofert, bez przeprowadzania ich ponownej oceny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51834C" w14:textId="77777777" w:rsidR="007C61FE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26E3BC" w14:textId="77777777" w:rsidR="007C61FE" w:rsidRPr="00AC0D19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0D1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Klauzula informacyjna dla kontrahentów na podstawie obowiązujących przepisów prawa, zawartych umów i udzielonej zgody.</w:t>
      </w:r>
    </w:p>
    <w:p w14:paraId="2CFB7711" w14:textId="77777777" w:rsidR="007C61FE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5993758"/>
    </w:p>
    <w:p w14:paraId="4613A3DD" w14:textId="77777777" w:rsidR="007C61FE" w:rsidRPr="00AC0D19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 xml:space="preserve">Muzeum Zamkowe w Pszczynie poniżej podaje kilka informacji, które jest zobowiązane przekazać Pani/Panu na podstawie przepisów zgodnie z art. 13 ust. 1 i ust. 2 ogólnego Rozporządzenia Parlamentu Europejskiego i Rady UE z dnia 27 kwietnia 2016 r. w sprawie ochrony osób fizycznych z przetwarzaniem danych osobowych i w sprawie swobodnego przepływu takich danych oraz uchylenia dyrektywy 95/46/WE (ogólne rozporządzenie </w:t>
      </w:r>
      <w:r>
        <w:rPr>
          <w:rFonts w:ascii="Times New Roman" w:hAnsi="Times New Roman" w:cs="Times New Roman"/>
          <w:sz w:val="24"/>
          <w:szCs w:val="24"/>
        </w:rPr>
        <w:br/>
      </w:r>
      <w:r w:rsidRPr="00AC0D19">
        <w:rPr>
          <w:rFonts w:ascii="Times New Roman" w:hAnsi="Times New Roman" w:cs="Times New Roman"/>
          <w:sz w:val="24"/>
          <w:szCs w:val="24"/>
        </w:rPr>
        <w:t>o ochronie danych), zwanego dalej RODO;</w:t>
      </w:r>
      <w:bookmarkEnd w:id="1"/>
    </w:p>
    <w:p w14:paraId="7A822335" w14:textId="77777777" w:rsidR="007C61FE" w:rsidRPr="00AC0D19" w:rsidRDefault="007C61FE" w:rsidP="008C633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 xml:space="preserve">Administratorem Danych Osobowych jest Muzeum Zamkowe w Pszczynie, </w:t>
      </w:r>
      <w:r w:rsidR="008C633E">
        <w:rPr>
          <w:rFonts w:ascii="Times New Roman" w:hAnsi="Times New Roman" w:cs="Times New Roman"/>
          <w:sz w:val="24"/>
          <w:szCs w:val="24"/>
        </w:rPr>
        <w:br/>
      </w:r>
      <w:r w:rsidRPr="00AC0D19">
        <w:rPr>
          <w:rFonts w:ascii="Times New Roman" w:hAnsi="Times New Roman" w:cs="Times New Roman"/>
          <w:sz w:val="24"/>
          <w:szCs w:val="24"/>
        </w:rPr>
        <w:t>ul. Brama Wybrańców 1, 43-200 Pszczyna e-mail: kancelaria@zamek-pszczyna.pl</w:t>
      </w:r>
      <w:r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r w:rsidRPr="00AC0D19">
        <w:rPr>
          <w:rFonts w:ascii="Times New Roman" w:hAnsi="Times New Roman" w:cs="Times New Roman"/>
          <w:sz w:val="24"/>
          <w:szCs w:val="24"/>
        </w:rPr>
        <w:t xml:space="preserve">reprezentowanym przez Dyrektora Macieja </w:t>
      </w:r>
      <w:proofErr w:type="spellStart"/>
      <w:r w:rsidRPr="00AC0D19">
        <w:rPr>
          <w:rFonts w:ascii="Times New Roman" w:hAnsi="Times New Roman" w:cs="Times New Roman"/>
          <w:sz w:val="24"/>
          <w:szCs w:val="24"/>
        </w:rPr>
        <w:t>Kluss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C0D19">
        <w:rPr>
          <w:rFonts w:ascii="Times New Roman" w:hAnsi="Times New Roman" w:cs="Times New Roman"/>
          <w:sz w:val="24"/>
          <w:szCs w:val="24"/>
        </w:rPr>
        <w:t>.</w:t>
      </w:r>
    </w:p>
    <w:p w14:paraId="6D8DA4DB" w14:textId="77777777" w:rsidR="007C61FE" w:rsidRPr="00AC0D19" w:rsidRDefault="007C61FE" w:rsidP="007C61F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 xml:space="preserve">Muzeum Zamkowe w Pszczynie wyznaczyło Inspektora Ochrony Danych Osobowych, </w:t>
      </w:r>
      <w:r>
        <w:rPr>
          <w:rFonts w:ascii="Times New Roman" w:hAnsi="Times New Roman" w:cs="Times New Roman"/>
          <w:sz w:val="24"/>
          <w:szCs w:val="24"/>
        </w:rPr>
        <w:br/>
      </w:r>
      <w:r w:rsidRPr="00AC0D19">
        <w:rPr>
          <w:rFonts w:ascii="Times New Roman" w:hAnsi="Times New Roman" w:cs="Times New Roman"/>
          <w:sz w:val="24"/>
          <w:szCs w:val="24"/>
        </w:rPr>
        <w:t xml:space="preserve">z którym można się skontaktować za pomocą adresu e-mail: iodo@zamek-pszczyna.pl lub pocztą tradycyjna na wskazany powyżej adres do korespondencji, reprezentowanego przez Elżbietę </w:t>
      </w:r>
      <w:proofErr w:type="spellStart"/>
      <w:r w:rsidRPr="00AC0D19">
        <w:rPr>
          <w:rFonts w:ascii="Times New Roman" w:hAnsi="Times New Roman" w:cs="Times New Roman"/>
          <w:sz w:val="24"/>
          <w:szCs w:val="24"/>
        </w:rPr>
        <w:t>Pergoł</w:t>
      </w:r>
      <w:proofErr w:type="spellEnd"/>
      <w:r w:rsidRPr="00AC0D19">
        <w:rPr>
          <w:rFonts w:ascii="Times New Roman" w:hAnsi="Times New Roman" w:cs="Times New Roman"/>
          <w:sz w:val="24"/>
          <w:szCs w:val="24"/>
        </w:rPr>
        <w:t>.</w:t>
      </w:r>
    </w:p>
    <w:p w14:paraId="6DFA6875" w14:textId="77777777" w:rsidR="007C61FE" w:rsidRPr="00AC0D19" w:rsidRDefault="007C61FE" w:rsidP="007C61F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>Zakres przetwarzanych Państwa danych osobowych to: imię i nazwisko, adres zamieszkania, PESEL, nazwa i dane firmy, NIP,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D19">
        <w:rPr>
          <w:rFonts w:ascii="Times New Roman" w:hAnsi="Times New Roman" w:cs="Times New Roman"/>
          <w:sz w:val="24"/>
          <w:szCs w:val="24"/>
        </w:rPr>
        <w:t xml:space="preserve">REGON. </w:t>
      </w:r>
    </w:p>
    <w:p w14:paraId="3A8636EE" w14:textId="77777777" w:rsidR="007C61FE" w:rsidRPr="00AC0D19" w:rsidRDefault="007C61FE" w:rsidP="007C61F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D19">
        <w:rPr>
          <w:rFonts w:ascii="Times New Roman" w:eastAsia="Calibri" w:hAnsi="Times New Roman" w:cs="Times New Roman"/>
          <w:sz w:val="24"/>
          <w:szCs w:val="24"/>
        </w:rPr>
        <w:t xml:space="preserve">Pani/Pana dane osobowe będą przetwarzane na podstawie obowiązujących przepisów prawa, oraz na podstawie udzielonej zgody na podstawie art.6 ust. 1 lit. a RODO, osoba, której dane dotyczą wyraziła zgodę na przetwarzanie swoich danych osobowych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AC0D19">
        <w:rPr>
          <w:rFonts w:ascii="Times New Roman" w:eastAsia="Calibri" w:hAnsi="Times New Roman" w:cs="Times New Roman"/>
          <w:sz w:val="24"/>
          <w:szCs w:val="24"/>
        </w:rPr>
        <w:t>w jednym lub większej liczbie określonych celów</w:t>
      </w:r>
      <w:bookmarkStart w:id="2" w:name="_Hlk139365098"/>
      <w:r w:rsidRPr="00AC0D19">
        <w:rPr>
          <w:rFonts w:ascii="Times New Roman" w:eastAsia="Calibri" w:hAnsi="Times New Roman" w:cs="Times New Roman"/>
          <w:sz w:val="24"/>
          <w:szCs w:val="24"/>
        </w:rPr>
        <w:t xml:space="preserve"> oraz </w:t>
      </w:r>
      <w:r w:rsidRPr="00AC0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6 ust. 1 pkt b)  RODO </w:t>
      </w:r>
      <w:r w:rsidRPr="00AC0D19">
        <w:rPr>
          <w:rFonts w:ascii="Times New Roman" w:eastAsia="Calibri" w:hAnsi="Times New Roman" w:cs="Times New Roman"/>
          <w:sz w:val="24"/>
          <w:szCs w:val="24"/>
        </w:rPr>
        <w:t>przetwarzanie jest niezbędne do wykonania umowy, której stroną jest osoba, której dane dotyczą, lub do podjęcia działań na żądanie osoby, której dane dotyczą, przed zawarciem umowy, a także na podstawie art. 6 ust.1 pkt c) w celu konieczności wypełnienia obowiązku prawnego ciążącego na Administratorze wynikający z przepisów podatkowych</w:t>
      </w:r>
      <w:bookmarkEnd w:id="2"/>
    </w:p>
    <w:p w14:paraId="49F62DFD" w14:textId="77777777" w:rsidR="007C61FE" w:rsidRPr="00AC0D19" w:rsidRDefault="007C61FE" w:rsidP="007C61F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>Podanie przez Panią/Pana danych osobowych jest dobrowolne. W dowolnym momencie przetwarzania tych danych może Pani/Pan wycofać zgodę na ich przetwarzanie bez negatywnego wpływu na zgodność z prawem dotychczasowego ich przetwarzania.</w:t>
      </w:r>
    </w:p>
    <w:p w14:paraId="044F2179" w14:textId="77777777" w:rsidR="007C61FE" w:rsidRPr="00AC0D19" w:rsidRDefault="007C61FE" w:rsidP="007C61F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>Pani/Pana dane osobowe będą udostępniane jedynie podmiotom zewnętrznym i organom publicznym tylko i wyłącznie w przypadkach przewidzianych przepisami prawa lub na podstawie umów powierzenia przetwarzania lub innych instrumentów prawnych zawieranych z podmiotami i organami publicznymi świadczącymi na rzecz Muzeum Zamkowego w Pszczynie usług, z którymi wiąże się przetwarzanie danych osobowych, dla których Administratorem jest Muzeum Zamkowe w Pszczynie.</w:t>
      </w:r>
    </w:p>
    <w:p w14:paraId="6AC3DB46" w14:textId="77777777" w:rsidR="007C61FE" w:rsidRPr="00AC0D19" w:rsidRDefault="007C61FE" w:rsidP="007C61F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przechowywane przez czas określony zgodnie z Zarządzeniem Nr 3/2022 Dyrektora Muzeum Zamkowego w Pszczynie z dnia 15 marca 2022 r. w sprawie wprowadzenia w Muzeum Zamkowym w Pszczynie Instrukcji Kancelaryjnej, Jednolitego Rzeczowego Wykazu Akt oraz Instrukcji w sprawie organizacji i zakresu działania Archiwum Zakładowego.</w:t>
      </w:r>
    </w:p>
    <w:p w14:paraId="76BFEEBC" w14:textId="77777777" w:rsidR="007C61FE" w:rsidRPr="00AC0D19" w:rsidRDefault="007C61FE" w:rsidP="007C61F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>W związku W związku z przetwarzaniem Pani/Pana danych osobowych przysługuje Pani/Panu prawo dostępu do tych danych a w szczególności: sprostowania, usunięcia, ograniczenia przetwarzania, wniesienia sprzeciwu wobec przetwarzania danych osobowych, przenoszenia oraz wniesienia skargi do Prezesa Urzędu Ochrony Danych.</w:t>
      </w:r>
    </w:p>
    <w:p w14:paraId="3C368820" w14:textId="77777777" w:rsidR="007C61FE" w:rsidRPr="00AC0D19" w:rsidRDefault="007C61FE" w:rsidP="007C61F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>Pani/ Pana dane osobowe nie będą przekazywane do państw trzecich, z wyjątkiem sytuacji przewidzianych w przepisach szczególnych dot. sprawowania wymiaru sprawiedliwości i innych przepisów prawa.</w:t>
      </w:r>
    </w:p>
    <w:p w14:paraId="131107C6" w14:textId="77777777" w:rsidR="007C61FE" w:rsidRDefault="007C61FE" w:rsidP="007C61F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>W odniesieniu do Pani/Pana danych nie następuje zautomatyzowane podejmowanie decyzji (profilowanie).</w:t>
      </w:r>
    </w:p>
    <w:p w14:paraId="0F63E9BC" w14:textId="77777777" w:rsidR="007C61FE" w:rsidRDefault="007C61FE" w:rsidP="007C61FE">
      <w:pPr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070A8A9F" w14:textId="77777777" w:rsidR="007C61FE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5543">
        <w:rPr>
          <w:rFonts w:ascii="Times New Roman" w:hAnsi="Times New Roman" w:cs="Times New Roman"/>
          <w:b/>
          <w:sz w:val="24"/>
          <w:szCs w:val="24"/>
          <w:u w:val="single"/>
        </w:rPr>
        <w:t>Załączniki:</w:t>
      </w:r>
    </w:p>
    <w:p w14:paraId="3A74A784" w14:textId="77777777" w:rsidR="007C61FE" w:rsidRPr="00B65543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4B3DCF" w14:textId="77777777" w:rsidR="007C61FE" w:rsidRDefault="007C61FE" w:rsidP="007C61F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załącznik nr 1 – formularz ofertowy</w:t>
      </w:r>
    </w:p>
    <w:p w14:paraId="2F56AB03" w14:textId="3AEA46DE" w:rsidR="00F57B30" w:rsidRPr="00FF145C" w:rsidRDefault="007C61FE" w:rsidP="00FF145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oświadczenie</w:t>
      </w:r>
    </w:p>
    <w:sectPr w:rsidR="00F57B30" w:rsidRPr="00FF14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0D088" w14:textId="77777777" w:rsidR="00762B5A" w:rsidRDefault="00762B5A" w:rsidP="007C61FE">
      <w:pPr>
        <w:spacing w:after="0" w:line="240" w:lineRule="auto"/>
      </w:pPr>
      <w:r>
        <w:separator/>
      </w:r>
    </w:p>
  </w:endnote>
  <w:endnote w:type="continuationSeparator" w:id="0">
    <w:p w14:paraId="72D4F1DE" w14:textId="77777777" w:rsidR="00762B5A" w:rsidRDefault="00762B5A" w:rsidP="007C6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44415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2AF54E" w14:textId="7659166F" w:rsidR="00FE7EA9" w:rsidRDefault="00762B5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4E0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4E0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115B85" w14:textId="77777777" w:rsidR="00FE7EA9" w:rsidRDefault="00934E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B6BA1" w14:textId="77777777" w:rsidR="00762B5A" w:rsidRDefault="00762B5A" w:rsidP="007C61FE">
      <w:pPr>
        <w:spacing w:after="0" w:line="240" w:lineRule="auto"/>
      </w:pPr>
      <w:r>
        <w:separator/>
      </w:r>
    </w:p>
  </w:footnote>
  <w:footnote w:type="continuationSeparator" w:id="0">
    <w:p w14:paraId="4AD3592E" w14:textId="77777777" w:rsidR="00762B5A" w:rsidRDefault="00762B5A" w:rsidP="007C6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4DDEB" w14:textId="11EF1390" w:rsidR="008C643C" w:rsidRDefault="00762B5A">
    <w:pPr>
      <w:pStyle w:val="Nagwek"/>
    </w:pPr>
    <w:r>
      <w:t xml:space="preserve">Znak sprawy: </w:t>
    </w:r>
    <w:r w:rsidRPr="00B25BEC">
      <w:t>S</w:t>
    </w:r>
    <w:r w:rsidR="00CE2801">
      <w:t>GA</w:t>
    </w:r>
    <w:r w:rsidRPr="00B25BEC">
      <w:t>.</w:t>
    </w:r>
    <w:r>
      <w:t>261</w:t>
    </w:r>
    <w:r w:rsidRPr="00B25BEC">
      <w:t>.</w:t>
    </w:r>
    <w:r w:rsidR="0058464C">
      <w:t>1</w:t>
    </w:r>
    <w:r w:rsidR="00971B08">
      <w:t>26</w:t>
    </w:r>
    <w:r w:rsidRPr="00B25BEC">
      <w:t>.202</w:t>
    </w: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53B2"/>
    <w:multiLevelType w:val="hybridMultilevel"/>
    <w:tmpl w:val="70165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7E17"/>
    <w:multiLevelType w:val="hybridMultilevel"/>
    <w:tmpl w:val="FDCAD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F163E"/>
    <w:multiLevelType w:val="hybridMultilevel"/>
    <w:tmpl w:val="6614A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22AF1"/>
    <w:multiLevelType w:val="hybridMultilevel"/>
    <w:tmpl w:val="54442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B6357"/>
    <w:multiLevelType w:val="hybridMultilevel"/>
    <w:tmpl w:val="B0B6E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E0811"/>
    <w:multiLevelType w:val="hybridMultilevel"/>
    <w:tmpl w:val="CCB02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13C2F"/>
    <w:multiLevelType w:val="hybridMultilevel"/>
    <w:tmpl w:val="414A3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9298D"/>
    <w:multiLevelType w:val="hybridMultilevel"/>
    <w:tmpl w:val="7762873A"/>
    <w:lvl w:ilvl="0" w:tplc="3FE0DE1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D6AF4"/>
    <w:multiLevelType w:val="hybridMultilevel"/>
    <w:tmpl w:val="A984C2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5600E"/>
    <w:multiLevelType w:val="hybridMultilevel"/>
    <w:tmpl w:val="772C3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2F8"/>
    <w:rsid w:val="0000602D"/>
    <w:rsid w:val="000D6217"/>
    <w:rsid w:val="00156D76"/>
    <w:rsid w:val="00165670"/>
    <w:rsid w:val="002340A1"/>
    <w:rsid w:val="00241A09"/>
    <w:rsid w:val="00286F19"/>
    <w:rsid w:val="00292946"/>
    <w:rsid w:val="002B531C"/>
    <w:rsid w:val="00326125"/>
    <w:rsid w:val="003653DB"/>
    <w:rsid w:val="003A642A"/>
    <w:rsid w:val="003A7605"/>
    <w:rsid w:val="00486357"/>
    <w:rsid w:val="004A05EC"/>
    <w:rsid w:val="0056468D"/>
    <w:rsid w:val="0058464C"/>
    <w:rsid w:val="0059780C"/>
    <w:rsid w:val="00610F12"/>
    <w:rsid w:val="006609BD"/>
    <w:rsid w:val="00671D0E"/>
    <w:rsid w:val="0073506B"/>
    <w:rsid w:val="00762B5A"/>
    <w:rsid w:val="007C2BCD"/>
    <w:rsid w:val="007C61FE"/>
    <w:rsid w:val="0081544C"/>
    <w:rsid w:val="0089592E"/>
    <w:rsid w:val="008C633E"/>
    <w:rsid w:val="0096550C"/>
    <w:rsid w:val="00971B08"/>
    <w:rsid w:val="009F36A8"/>
    <w:rsid w:val="00A337EB"/>
    <w:rsid w:val="00A64D3D"/>
    <w:rsid w:val="00B13677"/>
    <w:rsid w:val="00C54E04"/>
    <w:rsid w:val="00C60462"/>
    <w:rsid w:val="00CE2801"/>
    <w:rsid w:val="00D059F6"/>
    <w:rsid w:val="00D51E46"/>
    <w:rsid w:val="00DA0720"/>
    <w:rsid w:val="00DE12F8"/>
    <w:rsid w:val="00E10CE5"/>
    <w:rsid w:val="00E65238"/>
    <w:rsid w:val="00F23446"/>
    <w:rsid w:val="00F57B30"/>
    <w:rsid w:val="00FA7E6F"/>
    <w:rsid w:val="00FF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EFAC1"/>
  <w15:chartTrackingRefBased/>
  <w15:docId w15:val="{606C30CD-0CA8-4C64-9D75-C7D4E79C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1FE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1FE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6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1FE"/>
  </w:style>
  <w:style w:type="paragraph" w:styleId="Stopka">
    <w:name w:val="footer"/>
    <w:basedOn w:val="Normalny"/>
    <w:link w:val="StopkaZnak"/>
    <w:uiPriority w:val="99"/>
    <w:unhideWhenUsed/>
    <w:rsid w:val="007C6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1FE"/>
  </w:style>
  <w:style w:type="character" w:styleId="Hipercze">
    <w:name w:val="Hyperlink"/>
    <w:basedOn w:val="Domylnaczcionkaakapitu"/>
    <w:uiPriority w:val="99"/>
    <w:unhideWhenUsed/>
    <w:rsid w:val="007C61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1042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Nyga</dc:creator>
  <cp:keywords/>
  <dc:description/>
  <cp:lastModifiedBy>Kancelaria Adam</cp:lastModifiedBy>
  <cp:revision>5</cp:revision>
  <dcterms:created xsi:type="dcterms:W3CDTF">2023-11-15T10:47:00Z</dcterms:created>
  <dcterms:modified xsi:type="dcterms:W3CDTF">2023-11-15T11:34:00Z</dcterms:modified>
</cp:coreProperties>
</file>